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FD26" w14:textId="77777777" w:rsidR="00102454" w:rsidRDefault="00162851" w:rsidP="00206DAA">
      <w:pPr>
        <w:pBdr>
          <w:top w:val="single" w:sz="18" w:space="6" w:color="auto"/>
          <w:left w:val="single" w:sz="18" w:space="4" w:color="auto"/>
          <w:bottom w:val="single" w:sz="18" w:space="6" w:color="auto"/>
          <w:right w:val="single" w:sz="18" w:space="4" w:color="auto"/>
        </w:pBdr>
        <w:shd w:val="clear" w:color="auto" w:fill="92D050"/>
        <w:jc w:val="center"/>
        <w:rPr>
          <w:b/>
          <w:sz w:val="36"/>
          <w:szCs w:val="36"/>
        </w:rPr>
      </w:pPr>
      <w:bookmarkStart w:id="0" w:name="_Hlk56242925"/>
      <w:bookmarkStart w:id="1" w:name="_Hlk105406072"/>
      <w:bookmarkStart w:id="2" w:name="_GoBack"/>
      <w:bookmarkEnd w:id="2"/>
      <w:r>
        <w:rPr>
          <w:b/>
          <w:sz w:val="36"/>
          <w:szCs w:val="36"/>
        </w:rPr>
        <w:t xml:space="preserve"> </w:t>
      </w:r>
      <w:r w:rsidR="000665C4">
        <w:rPr>
          <w:b/>
          <w:sz w:val="36"/>
          <w:szCs w:val="36"/>
        </w:rPr>
        <w:t xml:space="preserve">Stillstand und Fortschritt </w:t>
      </w:r>
    </w:p>
    <w:p w14:paraId="045E3135" w14:textId="041E4C42" w:rsidR="000665C4" w:rsidRDefault="000665C4" w:rsidP="00206DAA">
      <w:pPr>
        <w:pBdr>
          <w:top w:val="single" w:sz="18" w:space="6" w:color="auto"/>
          <w:left w:val="single" w:sz="18" w:space="4" w:color="auto"/>
          <w:bottom w:val="single" w:sz="18" w:space="6" w:color="auto"/>
          <w:right w:val="single" w:sz="18" w:space="4" w:color="auto"/>
        </w:pBdr>
        <w:shd w:val="clear" w:color="auto" w:fill="92D050"/>
        <w:jc w:val="center"/>
        <w:rPr>
          <w:b/>
          <w:sz w:val="36"/>
          <w:szCs w:val="36"/>
        </w:rPr>
      </w:pPr>
      <w:r>
        <w:rPr>
          <w:b/>
          <w:sz w:val="36"/>
          <w:szCs w:val="36"/>
        </w:rPr>
        <w:t>auf dem Weg zur</w:t>
      </w:r>
      <w:bookmarkEnd w:id="0"/>
      <w:r w:rsidR="00102454">
        <w:rPr>
          <w:b/>
          <w:sz w:val="36"/>
          <w:szCs w:val="36"/>
        </w:rPr>
        <w:t xml:space="preserve"> </w:t>
      </w:r>
      <w:r w:rsidRPr="00B57626">
        <w:rPr>
          <w:b/>
          <w:sz w:val="36"/>
          <w:szCs w:val="36"/>
        </w:rPr>
        <w:t xml:space="preserve">Energie-Wende </w:t>
      </w:r>
    </w:p>
    <w:p w14:paraId="2C927601" w14:textId="3A3A4FCD" w:rsidR="000665C4" w:rsidRPr="00B57626" w:rsidRDefault="000665C4" w:rsidP="00206DAA">
      <w:pPr>
        <w:pBdr>
          <w:top w:val="single" w:sz="18" w:space="6" w:color="auto"/>
          <w:left w:val="single" w:sz="18" w:space="4" w:color="auto"/>
          <w:bottom w:val="single" w:sz="18" w:space="6" w:color="auto"/>
          <w:right w:val="single" w:sz="18" w:space="4" w:color="auto"/>
        </w:pBdr>
        <w:shd w:val="clear" w:color="auto" w:fill="92D050"/>
        <w:jc w:val="center"/>
        <w:rPr>
          <w:b/>
          <w:sz w:val="28"/>
          <w:szCs w:val="28"/>
        </w:rPr>
      </w:pPr>
      <w:r w:rsidRPr="00B57626">
        <w:rPr>
          <w:b/>
          <w:sz w:val="28"/>
          <w:szCs w:val="28"/>
        </w:rPr>
        <w:t xml:space="preserve"> (</w:t>
      </w:r>
      <w:r>
        <w:rPr>
          <w:b/>
          <w:sz w:val="28"/>
          <w:szCs w:val="28"/>
        </w:rPr>
        <w:t xml:space="preserve">Wichtige Ereignisse </w:t>
      </w:r>
      <w:r w:rsidR="00A97C0D">
        <w:rPr>
          <w:b/>
          <w:sz w:val="28"/>
          <w:szCs w:val="28"/>
        </w:rPr>
        <w:t>im</w:t>
      </w:r>
      <w:r>
        <w:rPr>
          <w:b/>
          <w:sz w:val="28"/>
          <w:szCs w:val="28"/>
        </w:rPr>
        <w:t xml:space="preserve"> </w:t>
      </w:r>
      <w:r w:rsidR="00A05CC4">
        <w:rPr>
          <w:b/>
          <w:sz w:val="28"/>
          <w:szCs w:val="28"/>
        </w:rPr>
        <w:t xml:space="preserve">Monat </w:t>
      </w:r>
      <w:r w:rsidR="0085379C">
        <w:rPr>
          <w:b/>
          <w:sz w:val="28"/>
          <w:szCs w:val="28"/>
          <w:u w:val="single"/>
        </w:rPr>
        <w:t>Juni</w:t>
      </w:r>
      <w:r w:rsidR="00641FDB" w:rsidRPr="0087230F">
        <w:rPr>
          <w:b/>
          <w:sz w:val="28"/>
          <w:szCs w:val="28"/>
          <w:u w:val="single"/>
        </w:rPr>
        <w:t xml:space="preserve"> </w:t>
      </w:r>
      <w:r w:rsidRPr="0087230F">
        <w:rPr>
          <w:b/>
          <w:sz w:val="28"/>
          <w:szCs w:val="28"/>
          <w:u w:val="single"/>
        </w:rPr>
        <w:t>202</w:t>
      </w:r>
      <w:r w:rsidR="00641FDB" w:rsidRPr="0087230F">
        <w:rPr>
          <w:b/>
          <w:sz w:val="28"/>
          <w:szCs w:val="28"/>
          <w:u w:val="single"/>
        </w:rPr>
        <w:t>2</w:t>
      </w:r>
      <w:r w:rsidRPr="00B57626">
        <w:rPr>
          <w:b/>
          <w:sz w:val="28"/>
          <w:szCs w:val="28"/>
        </w:rPr>
        <w:t>)</w:t>
      </w:r>
    </w:p>
    <w:p w14:paraId="1006CD8E" w14:textId="77777777" w:rsidR="00494BCF" w:rsidRDefault="00494BCF" w:rsidP="00D338F5">
      <w:pPr>
        <w:tabs>
          <w:tab w:val="left" w:pos="8234"/>
        </w:tabs>
        <w:autoSpaceDE w:val="0"/>
        <w:autoSpaceDN w:val="0"/>
        <w:adjustRightInd w:val="0"/>
        <w:spacing w:after="0" w:line="240" w:lineRule="auto"/>
        <w:jc w:val="center"/>
        <w:rPr>
          <w:b/>
          <w:color w:val="538135" w:themeColor="accent6" w:themeShade="BF"/>
          <w:sz w:val="32"/>
          <w:szCs w:val="32"/>
        </w:rPr>
      </w:pPr>
    </w:p>
    <w:p w14:paraId="55A54FD5" w14:textId="77777777" w:rsidR="00160F1B" w:rsidRDefault="00160F1B" w:rsidP="0007644B">
      <w:pPr>
        <w:tabs>
          <w:tab w:val="left" w:pos="8234"/>
        </w:tabs>
        <w:autoSpaceDE w:val="0"/>
        <w:autoSpaceDN w:val="0"/>
        <w:adjustRightInd w:val="0"/>
        <w:spacing w:after="0" w:line="240" w:lineRule="auto"/>
        <w:jc w:val="both"/>
        <w:rPr>
          <w:b/>
          <w:color w:val="538135" w:themeColor="accent6" w:themeShade="BF"/>
          <w:sz w:val="26"/>
          <w:szCs w:val="26"/>
          <w:u w:val="single"/>
        </w:rPr>
      </w:pPr>
    </w:p>
    <w:p w14:paraId="3489A795" w14:textId="56BDA1CB" w:rsidR="001B1901" w:rsidRDefault="00C76798" w:rsidP="0007644B">
      <w:pPr>
        <w:tabs>
          <w:tab w:val="left" w:pos="8234"/>
        </w:tabs>
        <w:autoSpaceDE w:val="0"/>
        <w:autoSpaceDN w:val="0"/>
        <w:adjustRightInd w:val="0"/>
        <w:spacing w:after="0" w:line="240" w:lineRule="auto"/>
        <w:jc w:val="both"/>
        <w:rPr>
          <w:b/>
          <w:color w:val="538135" w:themeColor="accent6" w:themeShade="BF"/>
          <w:sz w:val="26"/>
          <w:szCs w:val="26"/>
        </w:rPr>
      </w:pPr>
      <w:r>
        <w:rPr>
          <w:b/>
          <w:color w:val="538135" w:themeColor="accent6" w:themeShade="BF"/>
          <w:sz w:val="26"/>
          <w:szCs w:val="26"/>
          <w:u w:val="single"/>
        </w:rPr>
        <w:t>EINLEITUNG</w:t>
      </w:r>
      <w:r w:rsidR="00A05CC4" w:rsidRPr="00635613">
        <w:rPr>
          <w:b/>
          <w:color w:val="538135" w:themeColor="accent6" w:themeShade="BF"/>
          <w:sz w:val="26"/>
          <w:szCs w:val="26"/>
        </w:rPr>
        <w:t>:</w:t>
      </w:r>
      <w:r w:rsidR="00097734">
        <w:rPr>
          <w:b/>
          <w:color w:val="538135" w:themeColor="accent6" w:themeShade="BF"/>
          <w:sz w:val="26"/>
          <w:szCs w:val="26"/>
        </w:rPr>
        <w:t xml:space="preserve"> </w:t>
      </w:r>
      <w:r w:rsidR="00EC48DB">
        <w:rPr>
          <w:b/>
          <w:color w:val="538135" w:themeColor="accent6" w:themeShade="BF"/>
          <w:sz w:val="26"/>
          <w:szCs w:val="26"/>
        </w:rPr>
        <w:t>De</w:t>
      </w:r>
      <w:r w:rsidR="00B018DD">
        <w:rPr>
          <w:b/>
          <w:color w:val="538135" w:themeColor="accent6" w:themeShade="BF"/>
          <w:sz w:val="26"/>
          <w:szCs w:val="26"/>
        </w:rPr>
        <w:t>n</w:t>
      </w:r>
      <w:r w:rsidR="00EC48DB">
        <w:rPr>
          <w:b/>
          <w:color w:val="538135" w:themeColor="accent6" w:themeShade="BF"/>
          <w:sz w:val="26"/>
          <w:szCs w:val="26"/>
        </w:rPr>
        <w:t xml:space="preserve"> Monat Juni </w:t>
      </w:r>
      <w:r w:rsidR="00B018DD">
        <w:rPr>
          <w:b/>
          <w:color w:val="538135" w:themeColor="accent6" w:themeShade="BF"/>
          <w:sz w:val="26"/>
          <w:szCs w:val="26"/>
        </w:rPr>
        <w:t xml:space="preserve">zeichnet das </w:t>
      </w:r>
      <w:r w:rsidR="00EC48DB">
        <w:rPr>
          <w:b/>
          <w:color w:val="538135" w:themeColor="accent6" w:themeShade="BF"/>
          <w:sz w:val="26"/>
          <w:szCs w:val="26"/>
        </w:rPr>
        <w:t>Bemühen</w:t>
      </w:r>
      <w:r w:rsidR="00B018DD">
        <w:rPr>
          <w:b/>
          <w:color w:val="538135" w:themeColor="accent6" w:themeShade="BF"/>
          <w:sz w:val="26"/>
          <w:szCs w:val="26"/>
        </w:rPr>
        <w:t xml:space="preserve"> aus</w:t>
      </w:r>
      <w:r w:rsidR="00EC48DB">
        <w:rPr>
          <w:b/>
          <w:color w:val="538135" w:themeColor="accent6" w:themeShade="BF"/>
          <w:sz w:val="26"/>
          <w:szCs w:val="26"/>
        </w:rPr>
        <w:t xml:space="preserve">, </w:t>
      </w:r>
      <w:r w:rsidR="00003329">
        <w:rPr>
          <w:b/>
          <w:color w:val="538135" w:themeColor="accent6" w:themeShade="BF"/>
          <w:sz w:val="26"/>
          <w:szCs w:val="26"/>
        </w:rPr>
        <w:t xml:space="preserve">auf EU- und Bundesebene, </w:t>
      </w:r>
      <w:r w:rsidR="00EC48DB">
        <w:rPr>
          <w:b/>
          <w:color w:val="538135" w:themeColor="accent6" w:themeShade="BF"/>
          <w:sz w:val="26"/>
          <w:szCs w:val="26"/>
        </w:rPr>
        <w:t xml:space="preserve">noch vor der Sommerpause wesentliche Gesetze </w:t>
      </w:r>
      <w:r w:rsidR="00EB0D89">
        <w:rPr>
          <w:b/>
          <w:color w:val="538135" w:themeColor="accent6" w:themeShade="BF"/>
          <w:sz w:val="26"/>
          <w:szCs w:val="26"/>
        </w:rPr>
        <w:t xml:space="preserve">gesetzgeberisch </w:t>
      </w:r>
      <w:r w:rsidR="00EC48DB">
        <w:rPr>
          <w:b/>
          <w:color w:val="538135" w:themeColor="accent6" w:themeShade="BF"/>
          <w:sz w:val="26"/>
          <w:szCs w:val="26"/>
        </w:rPr>
        <w:t xml:space="preserve">über die Bühne zu </w:t>
      </w:r>
      <w:r w:rsidR="00054743">
        <w:rPr>
          <w:b/>
          <w:color w:val="538135" w:themeColor="accent6" w:themeShade="BF"/>
          <w:sz w:val="26"/>
          <w:szCs w:val="26"/>
        </w:rPr>
        <w:t>bringen</w:t>
      </w:r>
      <w:r w:rsidR="008F612C">
        <w:rPr>
          <w:b/>
          <w:color w:val="538135" w:themeColor="accent6" w:themeShade="BF"/>
          <w:sz w:val="26"/>
          <w:szCs w:val="26"/>
        </w:rPr>
        <w:t>.</w:t>
      </w:r>
      <w:r w:rsidR="00F3516D">
        <w:rPr>
          <w:b/>
          <w:color w:val="538135" w:themeColor="accent6" w:themeShade="BF"/>
          <w:sz w:val="26"/>
          <w:szCs w:val="26"/>
        </w:rPr>
        <w:t xml:space="preserve"> Diese Gesetze </w:t>
      </w:r>
      <w:r w:rsidR="00751856">
        <w:rPr>
          <w:b/>
          <w:color w:val="538135" w:themeColor="accent6" w:themeShade="BF"/>
          <w:sz w:val="26"/>
          <w:szCs w:val="26"/>
        </w:rPr>
        <w:t xml:space="preserve">sollen einerseits den Weg ebnen zum Erreichen der Pariser Klimaziele, andererseits werden </w:t>
      </w:r>
      <w:r w:rsidR="0099630A">
        <w:rPr>
          <w:b/>
          <w:color w:val="538135" w:themeColor="accent6" w:themeShade="BF"/>
          <w:sz w:val="26"/>
          <w:szCs w:val="26"/>
        </w:rPr>
        <w:t>mit ihnen</w:t>
      </w:r>
      <w:r w:rsidR="00895C8E">
        <w:rPr>
          <w:b/>
          <w:color w:val="538135" w:themeColor="accent6" w:themeShade="BF"/>
          <w:sz w:val="26"/>
          <w:szCs w:val="26"/>
        </w:rPr>
        <w:t xml:space="preserve"> </w:t>
      </w:r>
      <w:r w:rsidR="00751856">
        <w:rPr>
          <w:b/>
          <w:color w:val="538135" w:themeColor="accent6" w:themeShade="BF"/>
          <w:sz w:val="26"/>
          <w:szCs w:val="26"/>
        </w:rPr>
        <w:t xml:space="preserve">Vorkehrungen getroffen, den </w:t>
      </w:r>
      <w:r w:rsidR="00355D2C">
        <w:rPr>
          <w:b/>
          <w:color w:val="538135" w:themeColor="accent6" w:themeShade="BF"/>
          <w:sz w:val="26"/>
          <w:szCs w:val="26"/>
        </w:rPr>
        <w:t>wegen des</w:t>
      </w:r>
      <w:r w:rsidR="00751856">
        <w:rPr>
          <w:b/>
          <w:color w:val="538135" w:themeColor="accent6" w:themeShade="BF"/>
          <w:sz w:val="26"/>
          <w:szCs w:val="26"/>
        </w:rPr>
        <w:t xml:space="preserve"> Ukraine</w:t>
      </w:r>
      <w:r w:rsidR="00355D2C">
        <w:rPr>
          <w:b/>
          <w:color w:val="538135" w:themeColor="accent6" w:themeShade="BF"/>
          <w:sz w:val="26"/>
          <w:szCs w:val="26"/>
        </w:rPr>
        <w:t>k</w:t>
      </w:r>
      <w:r w:rsidR="00751856">
        <w:rPr>
          <w:b/>
          <w:color w:val="538135" w:themeColor="accent6" w:themeShade="BF"/>
          <w:sz w:val="26"/>
          <w:szCs w:val="26"/>
        </w:rPr>
        <w:t>rieg</w:t>
      </w:r>
      <w:r w:rsidR="00355D2C">
        <w:rPr>
          <w:b/>
          <w:color w:val="538135" w:themeColor="accent6" w:themeShade="BF"/>
          <w:sz w:val="26"/>
          <w:szCs w:val="26"/>
        </w:rPr>
        <w:t>s</w:t>
      </w:r>
      <w:r w:rsidR="00751856">
        <w:rPr>
          <w:b/>
          <w:color w:val="538135" w:themeColor="accent6" w:themeShade="BF"/>
          <w:sz w:val="26"/>
          <w:szCs w:val="26"/>
        </w:rPr>
        <w:t xml:space="preserve"> eingetretene</w:t>
      </w:r>
      <w:r w:rsidR="0099630A">
        <w:rPr>
          <w:b/>
          <w:color w:val="538135" w:themeColor="accent6" w:themeShade="BF"/>
          <w:sz w:val="26"/>
          <w:szCs w:val="26"/>
        </w:rPr>
        <w:t>n</w:t>
      </w:r>
      <w:r w:rsidR="00751856">
        <w:rPr>
          <w:b/>
          <w:color w:val="538135" w:themeColor="accent6" w:themeShade="BF"/>
          <w:sz w:val="26"/>
          <w:szCs w:val="26"/>
        </w:rPr>
        <w:t xml:space="preserve"> Gasmangel </w:t>
      </w:r>
      <w:r w:rsidR="0099630A">
        <w:rPr>
          <w:b/>
          <w:color w:val="538135" w:themeColor="accent6" w:themeShade="BF"/>
          <w:sz w:val="26"/>
          <w:szCs w:val="26"/>
        </w:rPr>
        <w:t xml:space="preserve">in Deutschland </w:t>
      </w:r>
      <w:r w:rsidR="00751856">
        <w:rPr>
          <w:b/>
          <w:color w:val="538135" w:themeColor="accent6" w:themeShade="BF"/>
          <w:sz w:val="26"/>
          <w:szCs w:val="26"/>
        </w:rPr>
        <w:t xml:space="preserve">zu </w:t>
      </w:r>
      <w:r w:rsidR="002735FD">
        <w:rPr>
          <w:b/>
          <w:color w:val="538135" w:themeColor="accent6" w:themeShade="BF"/>
          <w:sz w:val="26"/>
          <w:szCs w:val="26"/>
        </w:rPr>
        <w:t>kompensieren</w:t>
      </w:r>
      <w:r w:rsidR="00751856">
        <w:rPr>
          <w:b/>
          <w:color w:val="538135" w:themeColor="accent6" w:themeShade="BF"/>
          <w:sz w:val="26"/>
          <w:szCs w:val="26"/>
        </w:rPr>
        <w:t>.</w:t>
      </w:r>
      <w:r w:rsidR="00751856">
        <w:rPr>
          <w:rStyle w:val="Funotenzeichen"/>
          <w:b/>
          <w:color w:val="538135" w:themeColor="accent6" w:themeShade="BF"/>
          <w:sz w:val="26"/>
          <w:szCs w:val="26"/>
        </w:rPr>
        <w:footnoteReference w:id="1"/>
      </w:r>
    </w:p>
    <w:p w14:paraId="5ECB1EF0" w14:textId="77777777" w:rsidR="00160F1B" w:rsidRDefault="00160F1B" w:rsidP="0007644B">
      <w:pPr>
        <w:tabs>
          <w:tab w:val="left" w:pos="8234"/>
        </w:tabs>
        <w:autoSpaceDE w:val="0"/>
        <w:autoSpaceDN w:val="0"/>
        <w:adjustRightInd w:val="0"/>
        <w:spacing w:after="0" w:line="240" w:lineRule="auto"/>
        <w:jc w:val="both"/>
        <w:rPr>
          <w:b/>
          <w:color w:val="538135" w:themeColor="accent6" w:themeShade="BF"/>
          <w:sz w:val="26"/>
          <w:szCs w:val="26"/>
        </w:rPr>
      </w:pPr>
    </w:p>
    <w:p w14:paraId="26B92E47" w14:textId="2116186A" w:rsidR="001B1901" w:rsidRDefault="001B1901" w:rsidP="0007644B">
      <w:pPr>
        <w:tabs>
          <w:tab w:val="left" w:pos="8234"/>
        </w:tabs>
        <w:autoSpaceDE w:val="0"/>
        <w:autoSpaceDN w:val="0"/>
        <w:adjustRightInd w:val="0"/>
        <w:spacing w:after="0" w:line="240" w:lineRule="auto"/>
        <w:jc w:val="both"/>
        <w:rPr>
          <w:b/>
          <w:color w:val="538135" w:themeColor="accent6" w:themeShade="BF"/>
          <w:sz w:val="26"/>
          <w:szCs w:val="26"/>
        </w:rPr>
      </w:pPr>
    </w:p>
    <w:p w14:paraId="22B4100B" w14:textId="2E8EB62E" w:rsidR="00AB07FC" w:rsidRPr="00AB07FC" w:rsidRDefault="0098020C" w:rsidP="00AB07FC">
      <w:pPr>
        <w:pStyle w:val="Listenabsatz"/>
        <w:numPr>
          <w:ilvl w:val="0"/>
          <w:numId w:val="1"/>
        </w:numPr>
        <w:tabs>
          <w:tab w:val="left" w:pos="8234"/>
        </w:tabs>
        <w:autoSpaceDE w:val="0"/>
        <w:autoSpaceDN w:val="0"/>
        <w:adjustRightInd w:val="0"/>
        <w:spacing w:after="0" w:line="240" w:lineRule="auto"/>
        <w:jc w:val="both"/>
        <w:rPr>
          <w:b/>
          <w:color w:val="FF0000"/>
          <w:sz w:val="26"/>
          <w:szCs w:val="26"/>
        </w:rPr>
      </w:pPr>
      <w:r w:rsidRPr="00AB07FC">
        <w:rPr>
          <w:b/>
          <w:color w:val="FF0000"/>
          <w:sz w:val="26"/>
          <w:szCs w:val="26"/>
        </w:rPr>
        <w:t>Mitte Juni endete in Bonn – mit</w:t>
      </w:r>
      <w:r w:rsidR="00AB07FC" w:rsidRPr="00AB07FC">
        <w:rPr>
          <w:b/>
          <w:color w:val="FF0000"/>
          <w:sz w:val="26"/>
          <w:szCs w:val="26"/>
        </w:rPr>
        <w:t xml:space="preserve"> geringem </w:t>
      </w:r>
      <w:r w:rsidRPr="00AB07FC">
        <w:rPr>
          <w:b/>
          <w:color w:val="FF0000"/>
          <w:sz w:val="26"/>
          <w:szCs w:val="26"/>
        </w:rPr>
        <w:t xml:space="preserve">Erfolg – eine </w:t>
      </w:r>
      <w:r w:rsidR="00ED3216">
        <w:rPr>
          <w:b/>
          <w:color w:val="FF0000"/>
          <w:sz w:val="26"/>
          <w:szCs w:val="26"/>
        </w:rPr>
        <w:t xml:space="preserve">zweiwöchige </w:t>
      </w:r>
      <w:r w:rsidRPr="00AB07FC">
        <w:rPr>
          <w:b/>
          <w:color w:val="FF0000"/>
          <w:sz w:val="26"/>
          <w:szCs w:val="26"/>
        </w:rPr>
        <w:t>UN</w:t>
      </w:r>
      <w:r w:rsidRPr="00AB07FC">
        <w:rPr>
          <w:rFonts w:ascii="Cambria Math" w:hAnsi="Cambria Math" w:cs="Cambria Math"/>
          <w:b/>
          <w:color w:val="FF0000"/>
          <w:sz w:val="26"/>
          <w:szCs w:val="26"/>
        </w:rPr>
        <w:t>‑</w:t>
      </w:r>
      <w:r w:rsidRPr="00AB07FC">
        <w:rPr>
          <w:b/>
          <w:color w:val="FF0000"/>
          <w:sz w:val="26"/>
          <w:szCs w:val="26"/>
        </w:rPr>
        <w:t>Klimakonferenz</w:t>
      </w:r>
      <w:r w:rsidR="000523FD">
        <w:rPr>
          <w:b/>
          <w:color w:val="FF0000"/>
          <w:sz w:val="26"/>
          <w:szCs w:val="26"/>
        </w:rPr>
        <w:t>.</w:t>
      </w:r>
      <w:r w:rsidRPr="00AB07FC">
        <w:rPr>
          <w:b/>
          <w:color w:val="FF0000"/>
          <w:sz w:val="26"/>
          <w:szCs w:val="26"/>
        </w:rPr>
        <w:t xml:space="preserve"> </w:t>
      </w:r>
      <w:r w:rsidR="000523FD">
        <w:rPr>
          <w:b/>
          <w:color w:val="FF0000"/>
          <w:sz w:val="26"/>
          <w:szCs w:val="26"/>
        </w:rPr>
        <w:t xml:space="preserve">Sie sollte </w:t>
      </w:r>
      <w:r w:rsidRPr="00AB07FC">
        <w:rPr>
          <w:b/>
          <w:color w:val="FF0000"/>
          <w:sz w:val="26"/>
          <w:szCs w:val="26"/>
        </w:rPr>
        <w:t>der Vorbereitung der n</w:t>
      </w:r>
      <w:r w:rsidRPr="00AB07FC">
        <w:rPr>
          <w:rFonts w:ascii="Calibri" w:hAnsi="Calibri" w:cs="Calibri"/>
          <w:b/>
          <w:color w:val="FF0000"/>
          <w:sz w:val="26"/>
          <w:szCs w:val="26"/>
        </w:rPr>
        <w:t>ä</w:t>
      </w:r>
      <w:r w:rsidRPr="00AB07FC">
        <w:rPr>
          <w:b/>
          <w:color w:val="FF0000"/>
          <w:sz w:val="26"/>
          <w:szCs w:val="26"/>
        </w:rPr>
        <w:t xml:space="preserve">chsten großen </w:t>
      </w:r>
      <w:r w:rsidR="000523FD" w:rsidRPr="006966E5">
        <w:rPr>
          <w:b/>
          <w:color w:val="FF0000"/>
          <w:sz w:val="26"/>
          <w:szCs w:val="26"/>
          <w:u w:val="single"/>
        </w:rPr>
        <w:t>UN-</w:t>
      </w:r>
      <w:r w:rsidRPr="006966E5">
        <w:rPr>
          <w:b/>
          <w:color w:val="FF0000"/>
          <w:sz w:val="26"/>
          <w:szCs w:val="26"/>
          <w:u w:val="single"/>
        </w:rPr>
        <w:t>Klimakonferenz COP 27</w:t>
      </w:r>
      <w:r w:rsidRPr="00AB07FC">
        <w:rPr>
          <w:b/>
          <w:color w:val="FF0000"/>
          <w:sz w:val="26"/>
          <w:szCs w:val="26"/>
        </w:rPr>
        <w:t xml:space="preserve"> </w:t>
      </w:r>
      <w:r w:rsidR="006966E5" w:rsidRPr="00AB07FC">
        <w:rPr>
          <w:b/>
          <w:color w:val="FF0000"/>
          <w:sz w:val="26"/>
          <w:szCs w:val="26"/>
        </w:rPr>
        <w:t>dienen</w:t>
      </w:r>
      <w:r w:rsidR="006966E5">
        <w:rPr>
          <w:b/>
          <w:color w:val="FF0000"/>
          <w:sz w:val="26"/>
          <w:szCs w:val="26"/>
        </w:rPr>
        <w:t>,</w:t>
      </w:r>
      <w:r w:rsidR="006966E5" w:rsidRPr="00AB07FC">
        <w:rPr>
          <w:b/>
          <w:color w:val="FF0000"/>
          <w:sz w:val="26"/>
          <w:szCs w:val="26"/>
        </w:rPr>
        <w:t xml:space="preserve"> </w:t>
      </w:r>
      <w:r w:rsidR="006966E5">
        <w:rPr>
          <w:b/>
          <w:color w:val="FF0000"/>
          <w:sz w:val="26"/>
          <w:szCs w:val="26"/>
        </w:rPr>
        <w:t xml:space="preserve">die </w:t>
      </w:r>
      <w:r w:rsidRPr="00AB07FC">
        <w:rPr>
          <w:b/>
          <w:color w:val="FF0000"/>
          <w:sz w:val="26"/>
          <w:szCs w:val="26"/>
        </w:rPr>
        <w:t xml:space="preserve">im November im ägyptischen Badeort Scharm </w:t>
      </w:r>
      <w:proofErr w:type="spellStart"/>
      <w:r w:rsidRPr="00AB07FC">
        <w:rPr>
          <w:b/>
          <w:color w:val="FF0000"/>
          <w:sz w:val="26"/>
          <w:szCs w:val="26"/>
        </w:rPr>
        <w:t>el</w:t>
      </w:r>
      <w:proofErr w:type="spellEnd"/>
      <w:r w:rsidRPr="00AB07FC">
        <w:rPr>
          <w:b/>
          <w:color w:val="FF0000"/>
          <w:sz w:val="26"/>
          <w:szCs w:val="26"/>
        </w:rPr>
        <w:t xml:space="preserve">-Scheich </w:t>
      </w:r>
      <w:r w:rsidR="006966E5">
        <w:rPr>
          <w:b/>
          <w:color w:val="FF0000"/>
          <w:sz w:val="26"/>
          <w:szCs w:val="26"/>
        </w:rPr>
        <w:t xml:space="preserve">stattfinden wird. </w:t>
      </w:r>
      <w:r w:rsidR="00A11EC4" w:rsidRPr="00A11EC4">
        <w:rPr>
          <w:b/>
          <w:sz w:val="26"/>
          <w:szCs w:val="26"/>
        </w:rPr>
        <w:t>(#66, #72)</w:t>
      </w:r>
      <w:r w:rsidRPr="00AB07FC">
        <w:rPr>
          <w:b/>
          <w:color w:val="FF0000"/>
          <w:sz w:val="26"/>
          <w:szCs w:val="26"/>
        </w:rPr>
        <w:t xml:space="preserve">. </w:t>
      </w:r>
      <w:r w:rsidRPr="00AB07FC">
        <w:rPr>
          <w:bCs/>
        </w:rPr>
        <w:t xml:space="preserve">Der Hauptstreitpunkt in Bonn waren </w:t>
      </w:r>
      <w:r w:rsidRPr="000A5696">
        <w:rPr>
          <w:b/>
        </w:rPr>
        <w:t>klimabedingte Verluste und Schäden</w:t>
      </w:r>
      <w:r w:rsidRPr="00AB07FC">
        <w:rPr>
          <w:bCs/>
        </w:rPr>
        <w:t>. Die Entwicklungsländer fordern hier einen Fonds, der spezifisch bei Verlusten und Schäden durch die globale Erwärmung hilft. Denn die Klimafinanzierung der Industriestaaten dient bislang nur der Treibhausgas-Reduktion und der Anpassung an den Klimawandel. Sturmschäden sind ebenso wenig abgedeckt wie Ernteausfälle wegen Dürren oder Überschwemmungen. Aus Sicht von Patricia Espinosa, der Chefin des UN</w:t>
      </w:r>
      <w:r w:rsidRPr="00AB07FC">
        <w:rPr>
          <w:rFonts w:ascii="Cambria Math" w:hAnsi="Cambria Math" w:cs="Cambria Math"/>
          <w:bCs/>
        </w:rPr>
        <w:t>‑</w:t>
      </w:r>
      <w:r w:rsidRPr="00AB07FC">
        <w:rPr>
          <w:bCs/>
        </w:rPr>
        <w:t>Klimasekretariats, sollte ein Teil der notwendigen Mittel von den Regierungen der entwickelten Länder kommen. Diese wollen das aber unbedingt verhindern, weil sie befürchten, dass daraus eine Verpflichtung zum Schadenersatz entstehen könnte.</w:t>
      </w:r>
      <w:r w:rsidR="005C39E2" w:rsidRPr="00AB07FC">
        <w:rPr>
          <w:bCs/>
        </w:rPr>
        <w:t xml:space="preserve"> Dabei haben die </w:t>
      </w:r>
      <w:r w:rsidRPr="00AB07FC">
        <w:rPr>
          <w:bCs/>
        </w:rPr>
        <w:t>55 Länder, die gegenüber der Klimaerwärmung am verletzlichsten sind</w:t>
      </w:r>
      <w:r w:rsidR="0099630A">
        <w:rPr>
          <w:bCs/>
        </w:rPr>
        <w:t>,</w:t>
      </w:r>
      <w:r w:rsidRPr="00AB07FC">
        <w:rPr>
          <w:bCs/>
        </w:rPr>
        <w:t xml:space="preserve"> in den Jahren von 2000 bis 2019 jährlich knapp einen Prozentpunkt an Wirtschaftskraft durch die Klimaerwärmung eingebüßt. Ohne Klimawandel wären sie heute also um ein Fünftel wohlhabender.   Dabei haben diese Länder kaum zur Erwärmung beigetragen. In den meisten </w:t>
      </w:r>
      <w:r w:rsidR="0099630A">
        <w:rPr>
          <w:bCs/>
        </w:rPr>
        <w:t>dieser Länder liegen</w:t>
      </w:r>
      <w:r w:rsidRPr="00AB07FC">
        <w:rPr>
          <w:bCs/>
        </w:rPr>
        <w:t xml:space="preserve"> die Pro</w:t>
      </w:r>
      <w:r w:rsidRPr="00AB07FC">
        <w:rPr>
          <w:rFonts w:ascii="Cambria Math" w:hAnsi="Cambria Math" w:cs="Cambria Math"/>
          <w:bCs/>
        </w:rPr>
        <w:t>‑</w:t>
      </w:r>
      <w:r w:rsidRPr="00AB07FC">
        <w:rPr>
          <w:bCs/>
        </w:rPr>
        <w:t xml:space="preserve">Kopf-Emissionen an Treibhausgasen deutlich unter dem globalen Durchschnitt. Auf schnelle Hilfe können sie dennoch nicht hoffen, denn in Bonn blieb bis zuletzt unklar, ob der Fonds für Verluste und Schäden überhaupt auf die Agenda in Scharm </w:t>
      </w:r>
      <w:proofErr w:type="spellStart"/>
      <w:r w:rsidRPr="00AB07FC">
        <w:rPr>
          <w:bCs/>
        </w:rPr>
        <w:t>el</w:t>
      </w:r>
      <w:proofErr w:type="spellEnd"/>
      <w:r w:rsidRPr="00AB07FC">
        <w:rPr>
          <w:bCs/>
        </w:rPr>
        <w:t xml:space="preserve">-Scheich kommt. </w:t>
      </w:r>
    </w:p>
    <w:p w14:paraId="31CCC0D6" w14:textId="77777777" w:rsidR="00AB07FC" w:rsidRPr="00AB07FC" w:rsidRDefault="00AB07FC" w:rsidP="00AB07FC">
      <w:pPr>
        <w:pStyle w:val="Listenabsatz"/>
        <w:tabs>
          <w:tab w:val="left" w:pos="8234"/>
        </w:tabs>
        <w:autoSpaceDE w:val="0"/>
        <w:autoSpaceDN w:val="0"/>
        <w:adjustRightInd w:val="0"/>
        <w:spacing w:after="0" w:line="240" w:lineRule="auto"/>
        <w:ind w:left="360"/>
        <w:jc w:val="both"/>
        <w:rPr>
          <w:b/>
          <w:color w:val="FF0000"/>
          <w:sz w:val="26"/>
          <w:szCs w:val="26"/>
        </w:rPr>
      </w:pPr>
    </w:p>
    <w:p w14:paraId="2466F804" w14:textId="6935B984" w:rsidR="00AB07FC" w:rsidRDefault="00AB07FC" w:rsidP="00AB07FC">
      <w:pPr>
        <w:pStyle w:val="Listenabsatz"/>
        <w:tabs>
          <w:tab w:val="left" w:pos="8234"/>
        </w:tabs>
        <w:autoSpaceDE w:val="0"/>
        <w:autoSpaceDN w:val="0"/>
        <w:adjustRightInd w:val="0"/>
        <w:spacing w:after="0" w:line="240" w:lineRule="auto"/>
        <w:ind w:left="360"/>
        <w:jc w:val="both"/>
        <w:rPr>
          <w:bCs/>
        </w:rPr>
      </w:pPr>
      <w:r w:rsidRPr="00AB07FC">
        <w:rPr>
          <w:bCs/>
        </w:rPr>
        <w:t xml:space="preserve">Ein weiteres Thema war das Arbeitsprogramm zur </w:t>
      </w:r>
      <w:r w:rsidRPr="000A5696">
        <w:rPr>
          <w:b/>
        </w:rPr>
        <w:t>Anhebung der Klimaziele der Staaten</w:t>
      </w:r>
      <w:r w:rsidRPr="00AB07FC">
        <w:rPr>
          <w:bCs/>
        </w:rPr>
        <w:t xml:space="preserve">. Eigentlich wurde </w:t>
      </w:r>
      <w:r w:rsidR="00CC3DD2" w:rsidRPr="00AB07FC">
        <w:rPr>
          <w:bCs/>
        </w:rPr>
        <w:t xml:space="preserve">letztes Jahr </w:t>
      </w:r>
      <w:r w:rsidRPr="00AB07FC">
        <w:rPr>
          <w:bCs/>
        </w:rPr>
        <w:t>bei der</w:t>
      </w:r>
      <w:r>
        <w:rPr>
          <w:bCs/>
        </w:rPr>
        <w:t xml:space="preserve"> </w:t>
      </w:r>
      <w:r w:rsidRPr="00AB07FC">
        <w:rPr>
          <w:bCs/>
        </w:rPr>
        <w:t>Klimakonferenz in Glasgow vereinbart, dass bis November dieses Jahres alle Länder neue Ziele beim</w:t>
      </w:r>
      <w:r>
        <w:rPr>
          <w:bCs/>
        </w:rPr>
        <w:t xml:space="preserve"> </w:t>
      </w:r>
      <w:r w:rsidRPr="00AB07FC">
        <w:rPr>
          <w:bCs/>
        </w:rPr>
        <w:t>UN</w:t>
      </w:r>
      <w:r w:rsidRPr="00AB07FC">
        <w:rPr>
          <w:rFonts w:ascii="Cambria Math" w:hAnsi="Cambria Math" w:cs="Cambria Math"/>
          <w:bCs/>
        </w:rPr>
        <w:t>‑</w:t>
      </w:r>
      <w:r w:rsidRPr="00AB07FC">
        <w:rPr>
          <w:bCs/>
        </w:rPr>
        <w:t>Klimasekretariat einreichen. Das dürften allerdings nur sehr wenige tun.</w:t>
      </w:r>
      <w:r w:rsidR="003E0EA1">
        <w:rPr>
          <w:bCs/>
        </w:rPr>
        <w:t xml:space="preserve"> D</w:t>
      </w:r>
      <w:r>
        <w:rPr>
          <w:bCs/>
        </w:rPr>
        <w:t xml:space="preserve">iesbezüglich </w:t>
      </w:r>
      <w:r w:rsidRPr="00AB07FC">
        <w:rPr>
          <w:bCs/>
        </w:rPr>
        <w:t xml:space="preserve">soll in Scharm </w:t>
      </w:r>
      <w:proofErr w:type="spellStart"/>
      <w:r w:rsidRPr="00AB07FC">
        <w:rPr>
          <w:bCs/>
        </w:rPr>
        <w:t>el</w:t>
      </w:r>
      <w:proofErr w:type="spellEnd"/>
      <w:r w:rsidRPr="00AB07FC">
        <w:rPr>
          <w:bCs/>
        </w:rPr>
        <w:t>-Scheich ein "Arbeitsprogramm" aufgesetzt werden.</w:t>
      </w:r>
      <w:r>
        <w:rPr>
          <w:bCs/>
        </w:rPr>
        <w:t xml:space="preserve"> </w:t>
      </w:r>
      <w:r w:rsidRPr="00AB07FC">
        <w:rPr>
          <w:bCs/>
        </w:rPr>
        <w:t xml:space="preserve">Doch in Bonn konnten sich die Länder noch nicht mal </w:t>
      </w:r>
      <w:r w:rsidRPr="00AB07FC">
        <w:rPr>
          <w:bCs/>
        </w:rPr>
        <w:lastRenderedPageBreak/>
        <w:t>ansatzweise darauf einigen, was dieses Programm beinhalten</w:t>
      </w:r>
      <w:r>
        <w:rPr>
          <w:bCs/>
        </w:rPr>
        <w:t xml:space="preserve"> </w:t>
      </w:r>
      <w:r w:rsidRPr="00AB07FC">
        <w:rPr>
          <w:bCs/>
        </w:rPr>
        <w:t>soll. Die Verhandlungen in Bonn fasste UN</w:t>
      </w:r>
      <w:r w:rsidRPr="00AB07FC">
        <w:rPr>
          <w:rFonts w:ascii="Cambria Math" w:hAnsi="Cambria Math" w:cs="Cambria Math"/>
          <w:bCs/>
        </w:rPr>
        <w:t>‑</w:t>
      </w:r>
      <w:r w:rsidRPr="00AB07FC">
        <w:rPr>
          <w:bCs/>
        </w:rPr>
        <w:t>Klimachefin Espinosa daher so zusammen: "Ich denke, was wir hier gesehen</w:t>
      </w:r>
      <w:r>
        <w:rPr>
          <w:bCs/>
        </w:rPr>
        <w:t xml:space="preserve"> </w:t>
      </w:r>
      <w:r w:rsidRPr="00AB07FC">
        <w:rPr>
          <w:bCs/>
        </w:rPr>
        <w:t>haben, ist nach wie vor die Kluft zwischen Industrie- und Entwicklungsländern."</w:t>
      </w:r>
      <w:r>
        <w:rPr>
          <w:bCs/>
        </w:rPr>
        <w:t xml:space="preserve"> </w:t>
      </w:r>
    </w:p>
    <w:p w14:paraId="79A5DB93" w14:textId="5126CD10" w:rsidR="00AB07FC" w:rsidRPr="0098020C" w:rsidRDefault="00AB07FC" w:rsidP="00AB07FC">
      <w:pPr>
        <w:pStyle w:val="Listenabsatz"/>
        <w:tabs>
          <w:tab w:val="left" w:pos="8234"/>
        </w:tabs>
        <w:autoSpaceDE w:val="0"/>
        <w:autoSpaceDN w:val="0"/>
        <w:adjustRightInd w:val="0"/>
        <w:spacing w:after="0" w:line="240" w:lineRule="auto"/>
        <w:ind w:left="360"/>
        <w:jc w:val="both"/>
        <w:rPr>
          <w:b/>
          <w:color w:val="FF0000"/>
          <w:sz w:val="26"/>
          <w:szCs w:val="26"/>
        </w:rPr>
      </w:pPr>
    </w:p>
    <w:p w14:paraId="2B94C796" w14:textId="47CA07E3" w:rsidR="00882179" w:rsidRPr="00882179" w:rsidRDefault="00D74C7E" w:rsidP="00573FD3">
      <w:pPr>
        <w:pStyle w:val="Listenabsatz"/>
        <w:numPr>
          <w:ilvl w:val="0"/>
          <w:numId w:val="1"/>
        </w:numPr>
        <w:tabs>
          <w:tab w:val="left" w:pos="8234"/>
        </w:tabs>
        <w:autoSpaceDE w:val="0"/>
        <w:autoSpaceDN w:val="0"/>
        <w:adjustRightInd w:val="0"/>
        <w:spacing w:after="0" w:line="240" w:lineRule="auto"/>
        <w:jc w:val="both"/>
        <w:rPr>
          <w:b/>
          <w:color w:val="FF0000"/>
          <w:sz w:val="26"/>
          <w:szCs w:val="26"/>
        </w:rPr>
      </w:pPr>
      <w:r>
        <w:rPr>
          <w:b/>
          <w:color w:val="FF0000"/>
          <w:sz w:val="26"/>
          <w:szCs w:val="26"/>
        </w:rPr>
        <w:t>Das</w:t>
      </w:r>
      <w:r w:rsidR="00135216">
        <w:rPr>
          <w:b/>
          <w:color w:val="FF0000"/>
          <w:sz w:val="26"/>
          <w:szCs w:val="26"/>
        </w:rPr>
        <w:t xml:space="preserve"> von Ursula von der Leyen am 4. 7. 2021 vorgestellte große Gesetzesvorhaben</w:t>
      </w:r>
      <w:r w:rsidR="00135216">
        <w:rPr>
          <w:rStyle w:val="Funotenzeichen"/>
          <w:b/>
          <w:color w:val="FF0000"/>
          <w:sz w:val="26"/>
          <w:szCs w:val="26"/>
        </w:rPr>
        <w:footnoteReference w:id="2"/>
      </w:r>
      <w:r w:rsidR="00135216">
        <w:rPr>
          <w:b/>
          <w:color w:val="FF0000"/>
          <w:sz w:val="26"/>
          <w:szCs w:val="26"/>
        </w:rPr>
        <w:t xml:space="preserve"> „fit for 55“ macht Fortschritte: </w:t>
      </w:r>
      <w:r w:rsidR="00EC2B1E">
        <w:rPr>
          <w:b/>
          <w:color w:val="FF0000"/>
          <w:sz w:val="26"/>
          <w:szCs w:val="26"/>
        </w:rPr>
        <w:t xml:space="preserve">Das </w:t>
      </w:r>
      <w:r w:rsidR="00A11EC4" w:rsidRPr="00A11EC4">
        <w:rPr>
          <w:b/>
          <w:color w:val="FF0000"/>
          <w:sz w:val="26"/>
          <w:szCs w:val="26"/>
        </w:rPr>
        <w:t>EU-Parlament</w:t>
      </w:r>
      <w:r w:rsidR="00E17321">
        <w:rPr>
          <w:b/>
          <w:color w:val="FF0000"/>
          <w:sz w:val="26"/>
          <w:szCs w:val="26"/>
        </w:rPr>
        <w:t xml:space="preserve"> beschloss</w:t>
      </w:r>
      <w:r w:rsidR="00755747">
        <w:rPr>
          <w:b/>
          <w:color w:val="FF0000"/>
          <w:sz w:val="26"/>
          <w:szCs w:val="26"/>
        </w:rPr>
        <w:t xml:space="preserve"> –</w:t>
      </w:r>
      <w:r w:rsidR="0082172F">
        <w:rPr>
          <w:b/>
          <w:color w:val="FF0000"/>
          <w:sz w:val="26"/>
          <w:szCs w:val="26"/>
        </w:rPr>
        <w:t xml:space="preserve"> nachdem </w:t>
      </w:r>
      <w:r w:rsidR="002735FD">
        <w:rPr>
          <w:b/>
          <w:color w:val="FF0000"/>
          <w:sz w:val="26"/>
          <w:szCs w:val="26"/>
        </w:rPr>
        <w:t>di</w:t>
      </w:r>
      <w:r w:rsidR="0082172F">
        <w:rPr>
          <w:b/>
          <w:color w:val="FF0000"/>
          <w:sz w:val="26"/>
          <w:szCs w:val="26"/>
        </w:rPr>
        <w:t xml:space="preserve">es zunächst gescheitert war </w:t>
      </w:r>
      <w:r w:rsidR="00755747">
        <w:rPr>
          <w:b/>
          <w:color w:val="FF0000"/>
          <w:sz w:val="26"/>
          <w:szCs w:val="26"/>
        </w:rPr>
        <w:t>–</w:t>
      </w:r>
      <w:r>
        <w:rPr>
          <w:b/>
          <w:color w:val="FF0000"/>
          <w:sz w:val="26"/>
          <w:szCs w:val="26"/>
        </w:rPr>
        <w:t xml:space="preserve"> </w:t>
      </w:r>
      <w:r w:rsidR="00135216">
        <w:rPr>
          <w:b/>
          <w:color w:val="FF0000"/>
          <w:sz w:val="26"/>
          <w:szCs w:val="26"/>
          <w:u w:val="single"/>
        </w:rPr>
        <w:t>einige Bausteine des</w:t>
      </w:r>
      <w:r w:rsidR="00EC2B1E" w:rsidRPr="00852660">
        <w:rPr>
          <w:b/>
          <w:color w:val="FF0000"/>
          <w:sz w:val="26"/>
          <w:szCs w:val="26"/>
          <w:u w:val="single"/>
        </w:rPr>
        <w:t xml:space="preserve"> </w:t>
      </w:r>
      <w:r w:rsidR="00A11EC4" w:rsidRPr="00852660">
        <w:rPr>
          <w:b/>
          <w:color w:val="FF0000"/>
          <w:sz w:val="26"/>
          <w:szCs w:val="26"/>
          <w:u w:val="single"/>
        </w:rPr>
        <w:t>Klimapaket</w:t>
      </w:r>
      <w:r w:rsidR="00135216">
        <w:rPr>
          <w:b/>
          <w:color w:val="FF0000"/>
          <w:sz w:val="26"/>
          <w:szCs w:val="26"/>
          <w:u w:val="single"/>
        </w:rPr>
        <w:t>s</w:t>
      </w:r>
      <w:r w:rsidR="00882179">
        <w:rPr>
          <w:b/>
          <w:color w:val="FF0000"/>
          <w:sz w:val="26"/>
          <w:szCs w:val="26"/>
        </w:rPr>
        <w:t xml:space="preserve"> </w:t>
      </w:r>
      <w:r w:rsidR="00B21117">
        <w:rPr>
          <w:b/>
          <w:color w:val="FF0000"/>
          <w:sz w:val="26"/>
          <w:szCs w:val="26"/>
        </w:rPr>
        <w:t>(</w:t>
      </w:r>
      <w:r w:rsidR="00B21117">
        <w:rPr>
          <w:b/>
          <w:sz w:val="26"/>
          <w:szCs w:val="26"/>
        </w:rPr>
        <w:t xml:space="preserve">#58, </w:t>
      </w:r>
      <w:r w:rsidR="00B21117" w:rsidRPr="00882179">
        <w:rPr>
          <w:b/>
          <w:sz w:val="26"/>
          <w:szCs w:val="26"/>
        </w:rPr>
        <w:t>#74</w:t>
      </w:r>
      <w:r w:rsidR="00B21117">
        <w:rPr>
          <w:b/>
          <w:sz w:val="26"/>
          <w:szCs w:val="26"/>
        </w:rPr>
        <w:t xml:space="preserve">, </w:t>
      </w:r>
      <w:r w:rsidR="006D142B">
        <w:rPr>
          <w:b/>
          <w:sz w:val="26"/>
          <w:szCs w:val="26"/>
        </w:rPr>
        <w:t>#</w:t>
      </w:r>
      <w:r w:rsidR="00B9565F">
        <w:rPr>
          <w:b/>
          <w:sz w:val="26"/>
          <w:szCs w:val="26"/>
        </w:rPr>
        <w:t>95</w:t>
      </w:r>
      <w:r w:rsidR="00882179" w:rsidRPr="000523FD">
        <w:rPr>
          <w:b/>
          <w:color w:val="FF0000"/>
          <w:sz w:val="26"/>
          <w:szCs w:val="26"/>
        </w:rPr>
        <w:t>)</w:t>
      </w:r>
      <w:r w:rsidR="002D6A87">
        <w:rPr>
          <w:b/>
          <w:color w:val="FF0000"/>
          <w:sz w:val="26"/>
          <w:szCs w:val="26"/>
        </w:rPr>
        <w:t xml:space="preserve">. </w:t>
      </w:r>
      <w:r w:rsidR="004F2FF4">
        <w:rPr>
          <w:bCs/>
        </w:rPr>
        <w:t>Sie</w:t>
      </w:r>
      <w:r w:rsidR="000523FD">
        <w:rPr>
          <w:bCs/>
        </w:rPr>
        <w:t xml:space="preserve"> soll</w:t>
      </w:r>
      <w:r w:rsidR="00135216">
        <w:rPr>
          <w:bCs/>
        </w:rPr>
        <w:t>e</w:t>
      </w:r>
      <w:r w:rsidR="004F2FF4">
        <w:rPr>
          <w:bCs/>
        </w:rPr>
        <w:t>n</w:t>
      </w:r>
      <w:r w:rsidR="00135216">
        <w:rPr>
          <w:bCs/>
        </w:rPr>
        <w:t xml:space="preserve">, wie </w:t>
      </w:r>
      <w:r w:rsidR="00BB734C">
        <w:rPr>
          <w:bCs/>
        </w:rPr>
        <w:t xml:space="preserve">schon </w:t>
      </w:r>
      <w:r w:rsidR="00135216">
        <w:rPr>
          <w:bCs/>
        </w:rPr>
        <w:t>ursprünglich geplant,</w:t>
      </w:r>
      <w:r w:rsidR="000523FD">
        <w:rPr>
          <w:bCs/>
        </w:rPr>
        <w:t xml:space="preserve"> </w:t>
      </w:r>
      <w:r w:rsidR="002D6A87" w:rsidRPr="002D6A87">
        <w:rPr>
          <w:bCs/>
        </w:rPr>
        <w:t>die CO2-Emissionen bis 2030 um 55 Prozent gegenüber 1990 drücken.</w:t>
      </w:r>
      <w:r w:rsidR="002D6A87">
        <w:rPr>
          <w:bCs/>
        </w:rPr>
        <w:t xml:space="preserve"> </w:t>
      </w:r>
      <w:r w:rsidR="00135216">
        <w:rPr>
          <w:bCs/>
        </w:rPr>
        <w:t xml:space="preserve">Nun </w:t>
      </w:r>
      <w:r w:rsidR="00E17321" w:rsidRPr="002D6A87">
        <w:rPr>
          <w:bCs/>
        </w:rPr>
        <w:t xml:space="preserve">verabschiedeten </w:t>
      </w:r>
      <w:r w:rsidR="00E17321">
        <w:rPr>
          <w:bCs/>
        </w:rPr>
        <w:t>d</w:t>
      </w:r>
      <w:r w:rsidR="002D6A87" w:rsidRPr="002D6A87">
        <w:rPr>
          <w:bCs/>
        </w:rPr>
        <w:t xml:space="preserve">ie Abgeordneten </w:t>
      </w:r>
      <w:r>
        <w:rPr>
          <w:bCs/>
        </w:rPr>
        <w:t>a</w:t>
      </w:r>
      <w:r w:rsidR="00135216" w:rsidRPr="002D6A87">
        <w:rPr>
          <w:bCs/>
        </w:rPr>
        <w:t xml:space="preserve">m </w:t>
      </w:r>
      <w:r w:rsidR="00135216">
        <w:rPr>
          <w:bCs/>
        </w:rPr>
        <w:t>22.6.</w:t>
      </w:r>
      <w:r w:rsidR="00135216" w:rsidRPr="002D6A87">
        <w:rPr>
          <w:bCs/>
        </w:rPr>
        <w:t xml:space="preserve"> </w:t>
      </w:r>
      <w:r w:rsidR="002D6A87" w:rsidRPr="002D6A87">
        <w:rPr>
          <w:bCs/>
        </w:rPr>
        <w:t>in Brüssel drei wichtige dazugehörige EU-Gesetze: zum Emis​</w:t>
      </w:r>
      <w:proofErr w:type="spellStart"/>
      <w:r w:rsidR="002D6A87" w:rsidRPr="002D6A87">
        <w:rPr>
          <w:bCs/>
        </w:rPr>
        <w:t>sionshandel</w:t>
      </w:r>
      <w:proofErr w:type="spellEnd"/>
      <w:r w:rsidR="002D6A87" w:rsidRPr="002D6A87">
        <w:rPr>
          <w:bCs/>
        </w:rPr>
        <w:t>, zu einem Klima​</w:t>
      </w:r>
      <w:proofErr w:type="spellStart"/>
      <w:r w:rsidR="002D6A87" w:rsidRPr="002D6A87">
        <w:rPr>
          <w:bCs/>
        </w:rPr>
        <w:t>sozialfonds</w:t>
      </w:r>
      <w:proofErr w:type="spellEnd"/>
      <w:r w:rsidR="002D6A87" w:rsidRPr="002D6A87">
        <w:rPr>
          <w:bCs/>
        </w:rPr>
        <w:t xml:space="preserve"> und </w:t>
      </w:r>
      <w:r w:rsidR="00CC3DD2">
        <w:rPr>
          <w:bCs/>
        </w:rPr>
        <w:t xml:space="preserve">zu </w:t>
      </w:r>
      <w:r w:rsidR="002D6A87" w:rsidRPr="002D6A87">
        <w:rPr>
          <w:bCs/>
        </w:rPr>
        <w:t xml:space="preserve">einem neuen Klimaschutz-Zoll. Die Vorlagen wurden </w:t>
      </w:r>
      <w:r w:rsidR="00882179">
        <w:rPr>
          <w:bCs/>
        </w:rPr>
        <w:t xml:space="preserve">nun </w:t>
      </w:r>
      <w:r w:rsidR="002D6A87" w:rsidRPr="002D6A87">
        <w:rPr>
          <w:bCs/>
        </w:rPr>
        <w:t xml:space="preserve">mit 439 Stimmen angenommen, 157 Abgeordnete stimmten dagegen. </w:t>
      </w:r>
    </w:p>
    <w:p w14:paraId="3BE33FE8" w14:textId="77777777" w:rsidR="00882179" w:rsidRPr="00882179" w:rsidRDefault="00882179" w:rsidP="00882179">
      <w:pPr>
        <w:pStyle w:val="Listenabsatz"/>
        <w:tabs>
          <w:tab w:val="left" w:pos="8234"/>
        </w:tabs>
        <w:autoSpaceDE w:val="0"/>
        <w:autoSpaceDN w:val="0"/>
        <w:adjustRightInd w:val="0"/>
        <w:spacing w:after="0" w:line="240" w:lineRule="auto"/>
        <w:ind w:left="360"/>
        <w:jc w:val="both"/>
        <w:rPr>
          <w:b/>
          <w:color w:val="FF0000"/>
          <w:sz w:val="26"/>
          <w:szCs w:val="26"/>
        </w:rPr>
      </w:pPr>
    </w:p>
    <w:p w14:paraId="583FF9C1" w14:textId="55709D9E" w:rsidR="00882179" w:rsidRDefault="002D6A87" w:rsidP="00882179">
      <w:pPr>
        <w:pStyle w:val="Listenabsatz"/>
        <w:tabs>
          <w:tab w:val="left" w:pos="8234"/>
        </w:tabs>
        <w:autoSpaceDE w:val="0"/>
        <w:autoSpaceDN w:val="0"/>
        <w:adjustRightInd w:val="0"/>
        <w:spacing w:after="0" w:line="240" w:lineRule="auto"/>
        <w:ind w:left="360"/>
        <w:jc w:val="both"/>
        <w:rPr>
          <w:bCs/>
        </w:rPr>
      </w:pPr>
      <w:r w:rsidRPr="002D6A87">
        <w:rPr>
          <w:bCs/>
        </w:rPr>
        <w:t>„Die heutige Entscheidung</w:t>
      </w:r>
      <w:r>
        <w:rPr>
          <w:bCs/>
        </w:rPr>
        <w:t xml:space="preserve"> </w:t>
      </w:r>
      <w:r w:rsidRPr="002D6A87">
        <w:rPr>
          <w:bCs/>
        </w:rPr>
        <w:t>des Plenums ist gut für das Klima und gut für die Arbeitsplätze“, sagte der CDU-Abgeordnete Peter Liese, der das</w:t>
      </w:r>
      <w:r>
        <w:rPr>
          <w:bCs/>
        </w:rPr>
        <w:t xml:space="preserve"> </w:t>
      </w:r>
      <w:r w:rsidRPr="002D6A87">
        <w:rPr>
          <w:bCs/>
        </w:rPr>
        <w:t>Klimapaket als zuständiger Parlamentsberichterstatter beim ersten Mal vor die Wand gefahren hatte.</w:t>
      </w:r>
      <w:r>
        <w:rPr>
          <w:bCs/>
        </w:rPr>
        <w:t xml:space="preserve"> </w:t>
      </w:r>
      <w:r w:rsidRPr="002D6A87">
        <w:rPr>
          <w:bCs/>
        </w:rPr>
        <w:t xml:space="preserve">Der Grünen-Europaabgeordnete Michael </w:t>
      </w:r>
      <w:proofErr w:type="spellStart"/>
      <w:r w:rsidRPr="002D6A87">
        <w:rPr>
          <w:bCs/>
        </w:rPr>
        <w:t>Bloss</w:t>
      </w:r>
      <w:proofErr w:type="spellEnd"/>
      <w:r w:rsidRPr="002D6A87">
        <w:rPr>
          <w:bCs/>
        </w:rPr>
        <w:t xml:space="preserve"> äußerte sich weniger überschwänglich. „Wir haben gerade nochmal</w:t>
      </w:r>
      <w:r>
        <w:rPr>
          <w:bCs/>
        </w:rPr>
        <w:t xml:space="preserve"> </w:t>
      </w:r>
      <w:r w:rsidRPr="002D6A87">
        <w:rPr>
          <w:bCs/>
        </w:rPr>
        <w:t>Schlimmeres verhindert und die fossile Allianz im Europaparlament aufgebrochen“, sagte er. Das Beschlossene sei</w:t>
      </w:r>
      <w:r>
        <w:rPr>
          <w:bCs/>
        </w:rPr>
        <w:t xml:space="preserve"> </w:t>
      </w:r>
      <w:r w:rsidRPr="002D6A87">
        <w:rPr>
          <w:bCs/>
        </w:rPr>
        <w:t>nicht ausreichend für das globale Ziel, die Erderhitzung bei 1,5 Grad zu stoppen. Man habe aber einige Stellschrauben</w:t>
      </w:r>
      <w:r>
        <w:rPr>
          <w:bCs/>
        </w:rPr>
        <w:t xml:space="preserve"> </w:t>
      </w:r>
      <w:r w:rsidRPr="002D6A87">
        <w:rPr>
          <w:bCs/>
        </w:rPr>
        <w:t>im Klimaschutz angezogen, so der Abgeordnete.</w:t>
      </w:r>
      <w:r>
        <w:rPr>
          <w:bCs/>
        </w:rPr>
        <w:t xml:space="preserve"> </w:t>
      </w:r>
      <w:r w:rsidRPr="002D6A87">
        <w:rPr>
          <w:bCs/>
        </w:rPr>
        <w:t>Der Kompromiss muss noch mit den 27 EU-Staaten verhandelt werden, die ihn erneut verwässern könnten. Die</w:t>
      </w:r>
      <w:r>
        <w:rPr>
          <w:bCs/>
        </w:rPr>
        <w:t xml:space="preserve"> </w:t>
      </w:r>
      <w:r w:rsidRPr="002D6A87">
        <w:rPr>
          <w:bCs/>
        </w:rPr>
        <w:t xml:space="preserve">Beratungen in deren Rat </w:t>
      </w:r>
      <w:r w:rsidR="000035C9">
        <w:rPr>
          <w:bCs/>
        </w:rPr>
        <w:t xml:space="preserve">waren für den 28.6. </w:t>
      </w:r>
      <w:r w:rsidRPr="002D6A87">
        <w:rPr>
          <w:bCs/>
        </w:rPr>
        <w:t>angesetzt. Das wird nicht leicht: „Viele EU-Länder mögen</w:t>
      </w:r>
      <w:r>
        <w:rPr>
          <w:bCs/>
        </w:rPr>
        <w:t xml:space="preserve"> </w:t>
      </w:r>
      <w:r w:rsidRPr="002D6A87">
        <w:rPr>
          <w:bCs/>
        </w:rPr>
        <w:t>unseren Kompromiss nicht“, warnt Liese.</w:t>
      </w:r>
      <w:r>
        <w:rPr>
          <w:bCs/>
        </w:rPr>
        <w:t xml:space="preserve"> </w:t>
      </w:r>
    </w:p>
    <w:p w14:paraId="77A5E014" w14:textId="77777777" w:rsidR="00882179" w:rsidRDefault="00882179" w:rsidP="00882179">
      <w:pPr>
        <w:pStyle w:val="Listenabsatz"/>
        <w:tabs>
          <w:tab w:val="left" w:pos="8234"/>
        </w:tabs>
        <w:autoSpaceDE w:val="0"/>
        <w:autoSpaceDN w:val="0"/>
        <w:adjustRightInd w:val="0"/>
        <w:spacing w:after="0" w:line="240" w:lineRule="auto"/>
        <w:ind w:left="360"/>
        <w:jc w:val="both"/>
        <w:rPr>
          <w:bCs/>
        </w:rPr>
      </w:pPr>
    </w:p>
    <w:p w14:paraId="70768628" w14:textId="21399766" w:rsidR="00882179" w:rsidRDefault="002D6A87" w:rsidP="00882179">
      <w:pPr>
        <w:pStyle w:val="Listenabsatz"/>
        <w:tabs>
          <w:tab w:val="left" w:pos="8234"/>
        </w:tabs>
        <w:autoSpaceDE w:val="0"/>
        <w:autoSpaceDN w:val="0"/>
        <w:adjustRightInd w:val="0"/>
        <w:spacing w:after="0" w:line="240" w:lineRule="auto"/>
        <w:ind w:left="360"/>
        <w:jc w:val="both"/>
        <w:rPr>
          <w:bCs/>
        </w:rPr>
      </w:pPr>
      <w:r w:rsidRPr="002D6A87">
        <w:rPr>
          <w:bCs/>
        </w:rPr>
        <w:t>Das Paket sieht vor, dass die Treibhausgas-Emissionen von 2022 bis 2030 um jährlich 3,33 Prozent reduziert werden.</w:t>
      </w:r>
      <w:r>
        <w:rPr>
          <w:bCs/>
        </w:rPr>
        <w:t xml:space="preserve"> </w:t>
      </w:r>
      <w:r w:rsidRPr="002D6A87">
        <w:rPr>
          <w:bCs/>
        </w:rPr>
        <w:t>Seit 1990 waren es nur 0,83 Prozent pro Jahr. Der wichtigste Hebel bleibt der Emissionshandel, in dem Betreiber von</w:t>
      </w:r>
      <w:r>
        <w:rPr>
          <w:bCs/>
        </w:rPr>
        <w:t xml:space="preserve"> </w:t>
      </w:r>
      <w:r w:rsidRPr="002D6A87">
        <w:rPr>
          <w:bCs/>
        </w:rPr>
        <w:t>Industrieanlagen und Kraftwerken pro Tonne CO2 ein Zertifikat kaufen müssen. Er soll nun auf andere Bereiche</w:t>
      </w:r>
      <w:r>
        <w:rPr>
          <w:bCs/>
        </w:rPr>
        <w:t xml:space="preserve"> </w:t>
      </w:r>
      <w:r w:rsidRPr="002D6A87">
        <w:rPr>
          <w:bCs/>
        </w:rPr>
        <w:t>ausgeweitet werden.</w:t>
      </w:r>
      <w:r>
        <w:rPr>
          <w:bCs/>
        </w:rPr>
        <w:t xml:space="preserve"> </w:t>
      </w:r>
      <w:r w:rsidRPr="002D6A87">
        <w:rPr>
          <w:bCs/>
        </w:rPr>
        <w:t>Das EU-Parlament will durchsetzen, dass es dabei ab 2032 keine Ausnahmen mehr für</w:t>
      </w:r>
      <w:r>
        <w:rPr>
          <w:bCs/>
        </w:rPr>
        <w:t xml:space="preserve"> </w:t>
      </w:r>
      <w:r w:rsidRPr="002D6A87">
        <w:rPr>
          <w:bCs/>
        </w:rPr>
        <w:t>die Industrie geben soll, die bisher teils kostenlose Zertifikate bekommt. Um schneller Verschmutzung zu reduzieren,</w:t>
      </w:r>
      <w:r>
        <w:rPr>
          <w:bCs/>
        </w:rPr>
        <w:t xml:space="preserve"> </w:t>
      </w:r>
      <w:r w:rsidRPr="002D6A87">
        <w:rPr>
          <w:bCs/>
        </w:rPr>
        <w:t>soll die Gesamtmenge der Zertifikate jährlich stärker verringert werden</w:t>
      </w:r>
      <w:r w:rsidR="003E0EA1">
        <w:rPr>
          <w:bCs/>
        </w:rPr>
        <w:t>,</w:t>
      </w:r>
      <w:r w:rsidRPr="002D6A87">
        <w:rPr>
          <w:bCs/>
        </w:rPr>
        <w:t xml:space="preserve"> als bisher vorgesehen.</w:t>
      </w:r>
      <w:r>
        <w:rPr>
          <w:bCs/>
        </w:rPr>
        <w:t xml:space="preserve">  </w:t>
      </w:r>
      <w:r w:rsidRPr="002D6A87">
        <w:rPr>
          <w:bCs/>
        </w:rPr>
        <w:t>Gratiszertifikate fallen erst 2027 weg</w:t>
      </w:r>
      <w:r w:rsidR="00882179">
        <w:rPr>
          <w:bCs/>
        </w:rPr>
        <w:t xml:space="preserve">. </w:t>
      </w:r>
    </w:p>
    <w:p w14:paraId="0628CF04" w14:textId="77777777" w:rsidR="00882179" w:rsidRDefault="00882179" w:rsidP="00882179">
      <w:pPr>
        <w:pStyle w:val="Listenabsatz"/>
        <w:tabs>
          <w:tab w:val="left" w:pos="8234"/>
        </w:tabs>
        <w:autoSpaceDE w:val="0"/>
        <w:autoSpaceDN w:val="0"/>
        <w:adjustRightInd w:val="0"/>
        <w:spacing w:after="0" w:line="240" w:lineRule="auto"/>
        <w:ind w:left="360"/>
        <w:jc w:val="both"/>
        <w:rPr>
          <w:bCs/>
        </w:rPr>
      </w:pPr>
    </w:p>
    <w:p w14:paraId="51D12C1F" w14:textId="65B8B775" w:rsidR="00882179" w:rsidRDefault="00882179" w:rsidP="00882179">
      <w:pPr>
        <w:pStyle w:val="Listenabsatz"/>
        <w:tabs>
          <w:tab w:val="left" w:pos="8234"/>
        </w:tabs>
        <w:autoSpaceDE w:val="0"/>
        <w:autoSpaceDN w:val="0"/>
        <w:adjustRightInd w:val="0"/>
        <w:spacing w:after="0" w:line="240" w:lineRule="auto"/>
        <w:ind w:left="360"/>
        <w:jc w:val="both"/>
        <w:rPr>
          <w:bCs/>
        </w:rPr>
      </w:pPr>
      <w:r>
        <w:rPr>
          <w:bCs/>
        </w:rPr>
        <w:t xml:space="preserve">Außerdem </w:t>
      </w:r>
      <w:r w:rsidR="002D6A87" w:rsidRPr="002D6A87">
        <w:rPr>
          <w:bCs/>
        </w:rPr>
        <w:t>ist ein Klimaschutz-Zoll geplant. Wer energieintensive Industrierohstoffe wie Stahl, Zement oder Aluminium aus</w:t>
      </w:r>
      <w:r w:rsidR="002D6A87">
        <w:rPr>
          <w:bCs/>
        </w:rPr>
        <w:t xml:space="preserve"> </w:t>
      </w:r>
      <w:r w:rsidR="002D6A87" w:rsidRPr="002D6A87">
        <w:rPr>
          <w:bCs/>
        </w:rPr>
        <w:t xml:space="preserve">einem Land ohne CO2-Preis in die EU importieren will, soll </w:t>
      </w:r>
      <w:r w:rsidR="003E0EA1">
        <w:rPr>
          <w:bCs/>
        </w:rPr>
        <w:t>nun</w:t>
      </w:r>
      <w:r w:rsidR="002D6A87" w:rsidRPr="002D6A87">
        <w:rPr>
          <w:bCs/>
        </w:rPr>
        <w:t xml:space="preserve"> so viel zahlen, wie ein EU-Unternehmen es durch</w:t>
      </w:r>
      <w:r w:rsidR="002D6A87">
        <w:rPr>
          <w:bCs/>
        </w:rPr>
        <w:t xml:space="preserve"> </w:t>
      </w:r>
      <w:r w:rsidR="002D6A87" w:rsidRPr="002D6A87">
        <w:rPr>
          <w:bCs/>
        </w:rPr>
        <w:t>den Europäischen Emissionshandel tun müsste.</w:t>
      </w:r>
      <w:r w:rsidR="002D6A87">
        <w:rPr>
          <w:bCs/>
        </w:rPr>
        <w:t xml:space="preserve"> </w:t>
      </w:r>
      <w:r w:rsidR="002D6A87" w:rsidRPr="002D6A87">
        <w:rPr>
          <w:bCs/>
        </w:rPr>
        <w:t>Diese Abgabe soll allerdings langsamer starten als zunächst geplant. Auch die europäische Industrie kann damit</w:t>
      </w:r>
      <w:r w:rsidR="002D6A87">
        <w:rPr>
          <w:bCs/>
        </w:rPr>
        <w:t xml:space="preserve"> </w:t>
      </w:r>
      <w:r w:rsidR="002D6A87" w:rsidRPr="002D6A87">
        <w:rPr>
          <w:bCs/>
        </w:rPr>
        <w:t xml:space="preserve">langsamer </w:t>
      </w:r>
      <w:r w:rsidR="00203E3E">
        <w:rPr>
          <w:bCs/>
        </w:rPr>
        <w:t>vorgehen</w:t>
      </w:r>
      <w:r w:rsidR="002D6A87" w:rsidRPr="002D6A87">
        <w:rPr>
          <w:bCs/>
        </w:rPr>
        <w:t>. Sie muss erst ab 2027 überhaupt auf Gratiszertifikate verzichten, bis dann fünf Jahre später ganz</w:t>
      </w:r>
      <w:r w:rsidR="002D6A87">
        <w:rPr>
          <w:bCs/>
        </w:rPr>
        <w:t xml:space="preserve"> </w:t>
      </w:r>
      <w:r w:rsidR="002D6A87" w:rsidRPr="002D6A87">
        <w:rPr>
          <w:bCs/>
        </w:rPr>
        <w:t>Schluss ist.</w:t>
      </w:r>
      <w:r w:rsidR="002D6A87">
        <w:rPr>
          <w:bCs/>
        </w:rPr>
        <w:t xml:space="preserve"> </w:t>
      </w:r>
    </w:p>
    <w:p w14:paraId="091FB90F" w14:textId="77777777" w:rsidR="00882179" w:rsidRDefault="00882179" w:rsidP="00882179">
      <w:pPr>
        <w:pStyle w:val="Listenabsatz"/>
        <w:tabs>
          <w:tab w:val="left" w:pos="8234"/>
        </w:tabs>
        <w:autoSpaceDE w:val="0"/>
        <w:autoSpaceDN w:val="0"/>
        <w:adjustRightInd w:val="0"/>
        <w:spacing w:after="0" w:line="240" w:lineRule="auto"/>
        <w:ind w:left="360"/>
        <w:jc w:val="both"/>
        <w:rPr>
          <w:bCs/>
        </w:rPr>
      </w:pPr>
    </w:p>
    <w:p w14:paraId="006BCC39" w14:textId="23119CAA" w:rsidR="002D6A87" w:rsidRDefault="002D6A87" w:rsidP="00882179">
      <w:pPr>
        <w:pStyle w:val="Listenabsatz"/>
        <w:tabs>
          <w:tab w:val="left" w:pos="8234"/>
        </w:tabs>
        <w:autoSpaceDE w:val="0"/>
        <w:autoSpaceDN w:val="0"/>
        <w:adjustRightInd w:val="0"/>
        <w:spacing w:after="0" w:line="240" w:lineRule="auto"/>
        <w:ind w:left="360"/>
        <w:jc w:val="both"/>
        <w:rPr>
          <w:bCs/>
        </w:rPr>
      </w:pPr>
      <w:r w:rsidRPr="002D6A87">
        <w:rPr>
          <w:bCs/>
        </w:rPr>
        <w:t>Die Abgeordneten haben auch an die Bürger gedacht. Für einkommensschwache Haushalte soll es künftig</w:t>
      </w:r>
      <w:r>
        <w:rPr>
          <w:bCs/>
        </w:rPr>
        <w:t xml:space="preserve"> </w:t>
      </w:r>
      <w:r w:rsidRPr="002D6A87">
        <w:rPr>
          <w:bCs/>
        </w:rPr>
        <w:t>Finanzhilfen aus einem Klimasozialfonds geben. Er soll 2024</w:t>
      </w:r>
      <w:r w:rsidR="00E367FA">
        <w:rPr>
          <w:bCs/>
        </w:rPr>
        <w:t>,</w:t>
      </w:r>
      <w:r w:rsidRPr="002D6A87">
        <w:rPr>
          <w:bCs/>
        </w:rPr>
        <w:t xml:space="preserve"> und damit ein Jahr früher als geplant</w:t>
      </w:r>
      <w:r w:rsidR="00615EFC">
        <w:rPr>
          <w:bCs/>
        </w:rPr>
        <w:t>,</w:t>
      </w:r>
      <w:r w:rsidRPr="002D6A87">
        <w:rPr>
          <w:bCs/>
        </w:rPr>
        <w:t xml:space="preserve"> starten. Finanziert</w:t>
      </w:r>
      <w:r>
        <w:rPr>
          <w:bCs/>
        </w:rPr>
        <w:t xml:space="preserve"> </w:t>
      </w:r>
      <w:r w:rsidRPr="002D6A87">
        <w:rPr>
          <w:bCs/>
        </w:rPr>
        <w:t>wird er aus dem Emissionshandel.</w:t>
      </w:r>
      <w:r>
        <w:rPr>
          <w:bCs/>
        </w:rPr>
        <w:t xml:space="preserve"> </w:t>
      </w:r>
      <w:r w:rsidRPr="002D6A87">
        <w:rPr>
          <w:bCs/>
        </w:rPr>
        <w:t xml:space="preserve">Kritik gab es auch: Der Beschluss falle hinter den ursprünglichen Kompromiss des </w:t>
      </w:r>
      <w:r w:rsidRPr="002D6A87">
        <w:rPr>
          <w:bCs/>
        </w:rPr>
        <w:lastRenderedPageBreak/>
        <w:t>Umweltausschusses zurück, sagte</w:t>
      </w:r>
      <w:r>
        <w:rPr>
          <w:bCs/>
        </w:rPr>
        <w:t xml:space="preserve"> </w:t>
      </w:r>
      <w:r w:rsidRPr="002D6A87">
        <w:rPr>
          <w:bCs/>
        </w:rPr>
        <w:t xml:space="preserve">Silvia </w:t>
      </w:r>
      <w:proofErr w:type="spellStart"/>
      <w:r w:rsidRPr="002D6A87">
        <w:rPr>
          <w:bCs/>
        </w:rPr>
        <w:t>Modig</w:t>
      </w:r>
      <w:proofErr w:type="spellEnd"/>
      <w:r w:rsidRPr="002D6A87">
        <w:rPr>
          <w:bCs/>
        </w:rPr>
        <w:t xml:space="preserve"> vom Linksbündnis aus Finnland. „Insgesamt ist das ein zu kleiner Schritt für den jetzt notwendigen</w:t>
      </w:r>
      <w:r>
        <w:rPr>
          <w:bCs/>
        </w:rPr>
        <w:t xml:space="preserve"> </w:t>
      </w:r>
      <w:r w:rsidRPr="002D6A87">
        <w:rPr>
          <w:bCs/>
        </w:rPr>
        <w:t>Klimaschutz“, meint Anne Gläser von der Umweltorganisation Germanwatch.</w:t>
      </w:r>
      <w:r>
        <w:rPr>
          <w:bCs/>
        </w:rPr>
        <w:t xml:space="preserve"> </w:t>
      </w:r>
    </w:p>
    <w:p w14:paraId="7AF9298E" w14:textId="77777777" w:rsidR="00851D4F" w:rsidRDefault="00851D4F" w:rsidP="00FE743E">
      <w:pPr>
        <w:pStyle w:val="Listenabsatz"/>
        <w:tabs>
          <w:tab w:val="left" w:pos="8234"/>
        </w:tabs>
        <w:autoSpaceDE w:val="0"/>
        <w:autoSpaceDN w:val="0"/>
        <w:adjustRightInd w:val="0"/>
        <w:spacing w:after="0" w:line="240" w:lineRule="auto"/>
        <w:ind w:left="360"/>
        <w:jc w:val="both"/>
        <w:rPr>
          <w:b/>
          <w:color w:val="FF0000"/>
          <w:sz w:val="26"/>
          <w:szCs w:val="26"/>
        </w:rPr>
      </w:pPr>
    </w:p>
    <w:p w14:paraId="6BF4B5D6" w14:textId="75B3E36C" w:rsidR="00242DB0" w:rsidRDefault="00242DB0" w:rsidP="00242DB0">
      <w:pPr>
        <w:pStyle w:val="Listenabsatz"/>
        <w:numPr>
          <w:ilvl w:val="0"/>
          <w:numId w:val="1"/>
        </w:numPr>
        <w:tabs>
          <w:tab w:val="left" w:pos="8234"/>
        </w:tabs>
        <w:autoSpaceDE w:val="0"/>
        <w:autoSpaceDN w:val="0"/>
        <w:adjustRightInd w:val="0"/>
        <w:spacing w:after="0" w:line="240" w:lineRule="auto"/>
        <w:jc w:val="both"/>
        <w:rPr>
          <w:bCs/>
        </w:rPr>
      </w:pPr>
      <w:r>
        <w:rPr>
          <w:b/>
          <w:color w:val="FF0000"/>
          <w:sz w:val="26"/>
          <w:szCs w:val="26"/>
        </w:rPr>
        <w:t>Ein wichtiger Bestandteil des erwähnten EU-Klimapakets war eine mühsam herbeigeführte Einigung der EU-Umweltminister</w:t>
      </w:r>
      <w:r w:rsidR="00F90381">
        <w:rPr>
          <w:b/>
          <w:color w:val="FF0000"/>
          <w:sz w:val="26"/>
          <w:szCs w:val="26"/>
        </w:rPr>
        <w:t xml:space="preserve"> am 28.6.</w:t>
      </w:r>
      <w:r>
        <w:rPr>
          <w:b/>
          <w:color w:val="FF0000"/>
          <w:sz w:val="26"/>
          <w:szCs w:val="26"/>
        </w:rPr>
        <w:t xml:space="preserve"> Es </w:t>
      </w:r>
      <w:r w:rsidR="002735FD">
        <w:rPr>
          <w:b/>
          <w:color w:val="FF0000"/>
          <w:sz w:val="26"/>
          <w:szCs w:val="26"/>
        </w:rPr>
        <w:t xml:space="preserve">wurde </w:t>
      </w:r>
      <w:r w:rsidR="00A85F70">
        <w:rPr>
          <w:b/>
          <w:color w:val="FF0000"/>
          <w:sz w:val="26"/>
          <w:szCs w:val="26"/>
        </w:rPr>
        <w:t>folgende Verhandlungsposition festgelegt: Es soll verboten werden</w:t>
      </w:r>
      <w:r w:rsidR="002735FD">
        <w:rPr>
          <w:b/>
          <w:color w:val="FF0000"/>
          <w:sz w:val="26"/>
          <w:szCs w:val="26"/>
        </w:rPr>
        <w:t>,</w:t>
      </w:r>
      <w:r w:rsidRPr="00785361">
        <w:rPr>
          <w:b/>
          <w:color w:val="FF0000"/>
          <w:sz w:val="26"/>
          <w:szCs w:val="26"/>
        </w:rPr>
        <w:t xml:space="preserve"> </w:t>
      </w:r>
      <w:r w:rsidR="002735FD" w:rsidRPr="00785361">
        <w:rPr>
          <w:b/>
          <w:color w:val="FF0000"/>
          <w:sz w:val="26"/>
          <w:szCs w:val="26"/>
          <w:u w:val="single"/>
        </w:rPr>
        <w:t xml:space="preserve">nach </w:t>
      </w:r>
      <w:r w:rsidR="00785361">
        <w:rPr>
          <w:b/>
          <w:color w:val="FF0000"/>
          <w:sz w:val="26"/>
          <w:szCs w:val="26"/>
          <w:u w:val="single"/>
        </w:rPr>
        <w:t>2</w:t>
      </w:r>
      <w:r w:rsidR="002735FD" w:rsidRPr="00785361">
        <w:rPr>
          <w:b/>
          <w:color w:val="FF0000"/>
          <w:sz w:val="26"/>
          <w:szCs w:val="26"/>
          <w:u w:val="single"/>
        </w:rPr>
        <w:t xml:space="preserve">035 </w:t>
      </w:r>
      <w:r w:rsidR="002759C2">
        <w:rPr>
          <w:b/>
          <w:color w:val="FF0000"/>
          <w:sz w:val="26"/>
          <w:szCs w:val="26"/>
          <w:u w:val="single"/>
        </w:rPr>
        <w:t xml:space="preserve">im </w:t>
      </w:r>
      <w:proofErr w:type="spellStart"/>
      <w:r w:rsidR="002759C2">
        <w:rPr>
          <w:b/>
          <w:color w:val="FF0000"/>
          <w:sz w:val="26"/>
          <w:szCs w:val="26"/>
          <w:u w:val="single"/>
        </w:rPr>
        <w:t>Sraßenverkehr</w:t>
      </w:r>
      <w:proofErr w:type="spellEnd"/>
      <w:r w:rsidR="002759C2">
        <w:rPr>
          <w:b/>
          <w:color w:val="FF0000"/>
          <w:sz w:val="26"/>
          <w:szCs w:val="26"/>
          <w:u w:val="single"/>
        </w:rPr>
        <w:t xml:space="preserve"> </w:t>
      </w:r>
      <w:r w:rsidR="00785361">
        <w:rPr>
          <w:b/>
          <w:color w:val="FF0000"/>
          <w:sz w:val="26"/>
          <w:szCs w:val="26"/>
          <w:u w:val="single"/>
        </w:rPr>
        <w:t>neue</w:t>
      </w:r>
      <w:r w:rsidR="007D63F7">
        <w:rPr>
          <w:b/>
          <w:color w:val="FF0000"/>
          <w:sz w:val="26"/>
          <w:szCs w:val="26"/>
          <w:u w:val="single"/>
        </w:rPr>
        <w:t xml:space="preserve"> (!)</w:t>
      </w:r>
      <w:r w:rsidR="00785361">
        <w:rPr>
          <w:b/>
          <w:color w:val="FF0000"/>
          <w:sz w:val="26"/>
          <w:szCs w:val="26"/>
          <w:u w:val="single"/>
        </w:rPr>
        <w:t xml:space="preserve"> Benziner und Diesel</w:t>
      </w:r>
      <w:r w:rsidR="00785361">
        <w:rPr>
          <w:rStyle w:val="Funotenzeichen"/>
          <w:b/>
          <w:color w:val="FF0000"/>
          <w:sz w:val="26"/>
          <w:szCs w:val="26"/>
          <w:u w:val="single"/>
        </w:rPr>
        <w:footnoteReference w:id="3"/>
      </w:r>
      <w:r w:rsidR="002735FD" w:rsidRPr="00785361">
        <w:rPr>
          <w:b/>
          <w:color w:val="FF0000"/>
          <w:sz w:val="26"/>
          <w:szCs w:val="26"/>
          <w:u w:val="single"/>
        </w:rPr>
        <w:t xml:space="preserve"> zu nutzen</w:t>
      </w:r>
      <w:r w:rsidRPr="00AB1CE6">
        <w:rPr>
          <w:b/>
          <w:color w:val="FF0000"/>
          <w:sz w:val="26"/>
          <w:szCs w:val="26"/>
          <w:u w:val="single"/>
        </w:rPr>
        <w:t xml:space="preserve"> </w:t>
      </w:r>
      <w:r w:rsidRPr="005C3363">
        <w:rPr>
          <w:b/>
          <w:sz w:val="26"/>
          <w:szCs w:val="26"/>
        </w:rPr>
        <w:t>(#27, #123, #127)</w:t>
      </w:r>
      <w:r w:rsidRPr="005C3363">
        <w:rPr>
          <w:b/>
          <w:color w:val="FF0000"/>
          <w:sz w:val="26"/>
          <w:szCs w:val="26"/>
        </w:rPr>
        <w:t xml:space="preserve">. </w:t>
      </w:r>
      <w:r w:rsidRPr="00AB1CE6">
        <w:rPr>
          <w:bCs/>
        </w:rPr>
        <w:t>Die Verhandlungen</w:t>
      </w:r>
      <w:r w:rsidR="00A85F70">
        <w:rPr>
          <w:bCs/>
        </w:rPr>
        <w:t xml:space="preserve"> der Minister</w:t>
      </w:r>
      <w:r w:rsidRPr="00AB1CE6">
        <w:rPr>
          <w:bCs/>
        </w:rPr>
        <w:t xml:space="preserve"> drohten </w:t>
      </w:r>
      <w:r w:rsidR="00D74C7E">
        <w:rPr>
          <w:bCs/>
        </w:rPr>
        <w:t xml:space="preserve">zunächst </w:t>
      </w:r>
      <w:r w:rsidRPr="00AB1CE6">
        <w:rPr>
          <w:bCs/>
        </w:rPr>
        <w:t>zu scheitern, weil die Bundesrepublik in Person des FDP-Vorsitzenden Lindner und des Verkehrsminister</w:t>
      </w:r>
      <w:r w:rsidR="00336FFC">
        <w:rPr>
          <w:bCs/>
        </w:rPr>
        <w:t>s</w:t>
      </w:r>
      <w:r w:rsidRPr="00AB1CE6">
        <w:rPr>
          <w:bCs/>
        </w:rPr>
        <w:t xml:space="preserve"> Wissing darauf beharrten, dass sogenannte E-</w:t>
      </w:r>
      <w:proofErr w:type="spellStart"/>
      <w:r w:rsidRPr="00AB1CE6">
        <w:rPr>
          <w:bCs/>
        </w:rPr>
        <w:t>fuels</w:t>
      </w:r>
      <w:proofErr w:type="spellEnd"/>
      <w:r w:rsidRPr="00AB1CE6">
        <w:rPr>
          <w:rStyle w:val="Funotenzeichen"/>
          <w:bCs/>
        </w:rPr>
        <w:footnoteReference w:id="4"/>
      </w:r>
      <w:r w:rsidRPr="00AB1CE6">
        <w:rPr>
          <w:bCs/>
        </w:rPr>
        <w:t xml:space="preserve"> auch nach 2035 in Verbrenner-Fahrzeugen verwendet werden dürfen</w:t>
      </w:r>
      <w:r>
        <w:rPr>
          <w:bCs/>
        </w:rPr>
        <w:t>, was in den Verhandlungen schließlich akzeptiert wurde</w:t>
      </w:r>
      <w:r w:rsidRPr="00AB1CE6">
        <w:rPr>
          <w:bCs/>
        </w:rPr>
        <w:t xml:space="preserve">. </w:t>
      </w:r>
      <w:r w:rsidR="00F90381">
        <w:rPr>
          <w:bCs/>
        </w:rPr>
        <w:t>Schon Anfang Juni</w:t>
      </w:r>
      <w:r>
        <w:rPr>
          <w:bCs/>
        </w:rPr>
        <w:t xml:space="preserve"> stimmten </w:t>
      </w:r>
      <w:r w:rsidR="009409AC">
        <w:rPr>
          <w:bCs/>
        </w:rPr>
        <w:t xml:space="preserve">übrigens </w:t>
      </w:r>
      <w:r>
        <w:rPr>
          <w:bCs/>
        </w:rPr>
        <w:t>auch die Abgeordneten des EU-Parlaments</w:t>
      </w:r>
      <w:r w:rsidR="00747C95">
        <w:rPr>
          <w:bCs/>
        </w:rPr>
        <w:t xml:space="preserve"> in Stra</w:t>
      </w:r>
      <w:r w:rsidR="00D74C7E">
        <w:rPr>
          <w:bCs/>
        </w:rPr>
        <w:t>ß</w:t>
      </w:r>
      <w:r w:rsidR="00747C95">
        <w:rPr>
          <w:bCs/>
        </w:rPr>
        <w:t>burg</w:t>
      </w:r>
      <w:r>
        <w:rPr>
          <w:bCs/>
        </w:rPr>
        <w:t xml:space="preserve"> </w:t>
      </w:r>
      <w:r w:rsidR="00F90381">
        <w:rPr>
          <w:bCs/>
        </w:rPr>
        <w:t>im Sinne dieser</w:t>
      </w:r>
      <w:r>
        <w:rPr>
          <w:bCs/>
        </w:rPr>
        <w:t xml:space="preserve"> Einigung. Viele Umweltorganisationen begrüßten diese Entscheidungen. Sie sei wichtig, weil a</w:t>
      </w:r>
      <w:r w:rsidRPr="00DA5159">
        <w:rPr>
          <w:bCs/>
        </w:rPr>
        <w:t>llein im Straßenverkehr etwa 20 Prozent der EU-CO</w:t>
      </w:r>
      <w:r>
        <w:rPr>
          <w:bCs/>
        </w:rPr>
        <w:t>2</w:t>
      </w:r>
      <w:r w:rsidRPr="00DA5159">
        <w:rPr>
          <w:bCs/>
        </w:rPr>
        <w:t>-Emissionen</w:t>
      </w:r>
      <w:r>
        <w:rPr>
          <w:bCs/>
        </w:rPr>
        <w:t xml:space="preserve"> entstehen. Die CDU kritisierte die Einigung, ebenso wie der ADAC. </w:t>
      </w:r>
    </w:p>
    <w:p w14:paraId="25F0BE1E" w14:textId="77777777" w:rsidR="00242DB0" w:rsidRDefault="00242DB0" w:rsidP="00242DB0">
      <w:pPr>
        <w:pStyle w:val="Listenabsatz"/>
        <w:tabs>
          <w:tab w:val="left" w:pos="8234"/>
        </w:tabs>
        <w:autoSpaceDE w:val="0"/>
        <w:autoSpaceDN w:val="0"/>
        <w:adjustRightInd w:val="0"/>
        <w:spacing w:after="0" w:line="240" w:lineRule="auto"/>
        <w:ind w:left="360"/>
        <w:jc w:val="both"/>
        <w:rPr>
          <w:bCs/>
        </w:rPr>
      </w:pPr>
    </w:p>
    <w:p w14:paraId="1FBA439E" w14:textId="4D3422EC" w:rsidR="00242DB0" w:rsidRDefault="00242DB0" w:rsidP="00242DB0">
      <w:pPr>
        <w:pStyle w:val="Listenabsatz"/>
        <w:tabs>
          <w:tab w:val="left" w:pos="8234"/>
        </w:tabs>
        <w:autoSpaceDE w:val="0"/>
        <w:autoSpaceDN w:val="0"/>
        <w:adjustRightInd w:val="0"/>
        <w:spacing w:after="0" w:line="240" w:lineRule="auto"/>
        <w:ind w:left="360"/>
        <w:jc w:val="both"/>
        <w:rPr>
          <w:bCs/>
        </w:rPr>
      </w:pPr>
      <w:r w:rsidRPr="00DA5159">
        <w:rPr>
          <w:bCs/>
        </w:rPr>
        <w:t xml:space="preserve">Der Deutschen Umwelthilfe </w:t>
      </w:r>
      <w:r w:rsidR="00336FFC">
        <w:rPr>
          <w:bCs/>
        </w:rPr>
        <w:t>ging</w:t>
      </w:r>
      <w:r w:rsidRPr="00DA5159">
        <w:rPr>
          <w:bCs/>
        </w:rPr>
        <w:t xml:space="preserve"> die Maßnahme nicht weit genug, sie fordert</w:t>
      </w:r>
      <w:r w:rsidR="00336FFC">
        <w:rPr>
          <w:bCs/>
        </w:rPr>
        <w:t>e</w:t>
      </w:r>
      <w:r w:rsidRPr="00DA5159">
        <w:rPr>
          <w:bCs/>
        </w:rPr>
        <w:t xml:space="preserve"> ein Verbrenner-Aus schon ab 2030.</w:t>
      </w:r>
      <w:r>
        <w:rPr>
          <w:bCs/>
        </w:rPr>
        <w:t xml:space="preserve"> </w:t>
      </w:r>
      <w:r w:rsidRPr="00851D4F">
        <w:rPr>
          <w:bCs/>
        </w:rPr>
        <w:t xml:space="preserve">BUND-Geschäftsführerin Antje von </w:t>
      </w:r>
      <w:proofErr w:type="spellStart"/>
      <w:r w:rsidRPr="00851D4F">
        <w:rPr>
          <w:bCs/>
        </w:rPr>
        <w:t>Broock</w:t>
      </w:r>
      <w:proofErr w:type="spellEnd"/>
      <w:r w:rsidRPr="00851D4F">
        <w:rPr>
          <w:bCs/>
        </w:rPr>
        <w:t xml:space="preserve"> bezeichnete Ökosprit-Sorten als "Scheinlösung": "Sie sind ineffizient, nicht</w:t>
      </w:r>
      <w:r>
        <w:rPr>
          <w:bCs/>
        </w:rPr>
        <w:t xml:space="preserve"> </w:t>
      </w:r>
      <w:r w:rsidRPr="00851D4F">
        <w:rPr>
          <w:bCs/>
        </w:rPr>
        <w:t>automatisch klimaneutral und werden auf absehbare Zeit teuer sowie begrenzt verfügbar bleiben." Martin Kaiser von</w:t>
      </w:r>
      <w:r>
        <w:rPr>
          <w:bCs/>
        </w:rPr>
        <w:t xml:space="preserve"> </w:t>
      </w:r>
      <w:r w:rsidRPr="00851D4F">
        <w:rPr>
          <w:bCs/>
        </w:rPr>
        <w:t>Greenpeace sprach von einem "Luftschloss", das Verbraucher irreleite und den Klimaschutz zurückwerfe. Beim</w:t>
      </w:r>
      <w:r>
        <w:rPr>
          <w:bCs/>
        </w:rPr>
        <w:t xml:space="preserve"> </w:t>
      </w:r>
      <w:r w:rsidRPr="00851D4F">
        <w:rPr>
          <w:bCs/>
        </w:rPr>
        <w:t>ökologisch orientierten Verkehrsclub Deutschland (VCD) schimpfte Bundeschefin Kerstin Haarmann gar: "Deutschland</w:t>
      </w:r>
      <w:r>
        <w:rPr>
          <w:bCs/>
        </w:rPr>
        <w:t xml:space="preserve"> </w:t>
      </w:r>
      <w:r w:rsidRPr="00851D4F">
        <w:rPr>
          <w:bCs/>
        </w:rPr>
        <w:t>hat seine Glaubwürdigkeit als Klimaschutzvorreiter in Europa verloren."</w:t>
      </w:r>
      <w:r>
        <w:rPr>
          <w:bCs/>
        </w:rPr>
        <w:t xml:space="preserve"> </w:t>
      </w:r>
    </w:p>
    <w:p w14:paraId="46436DA3" w14:textId="77777777" w:rsidR="00242DB0" w:rsidRDefault="00242DB0" w:rsidP="00242DB0">
      <w:pPr>
        <w:pStyle w:val="Listenabsatz"/>
        <w:tabs>
          <w:tab w:val="left" w:pos="8234"/>
        </w:tabs>
        <w:autoSpaceDE w:val="0"/>
        <w:autoSpaceDN w:val="0"/>
        <w:adjustRightInd w:val="0"/>
        <w:spacing w:after="0" w:line="240" w:lineRule="auto"/>
        <w:ind w:left="360"/>
        <w:jc w:val="both"/>
        <w:rPr>
          <w:b/>
          <w:color w:val="FF0000"/>
          <w:sz w:val="26"/>
          <w:szCs w:val="26"/>
        </w:rPr>
      </w:pPr>
    </w:p>
    <w:p w14:paraId="3F5BD864" w14:textId="17BFA732" w:rsidR="00B71A13" w:rsidRDefault="004A27FB" w:rsidP="00573FD3">
      <w:pPr>
        <w:pStyle w:val="Listenabsatz"/>
        <w:numPr>
          <w:ilvl w:val="0"/>
          <w:numId w:val="1"/>
        </w:numPr>
        <w:tabs>
          <w:tab w:val="left" w:pos="8234"/>
        </w:tabs>
        <w:autoSpaceDE w:val="0"/>
        <w:autoSpaceDN w:val="0"/>
        <w:adjustRightInd w:val="0"/>
        <w:spacing w:after="0" w:line="240" w:lineRule="auto"/>
        <w:jc w:val="both"/>
        <w:rPr>
          <w:b/>
          <w:color w:val="FF0000"/>
          <w:sz w:val="26"/>
          <w:szCs w:val="26"/>
        </w:rPr>
      </w:pPr>
      <w:r>
        <w:rPr>
          <w:b/>
          <w:color w:val="FF0000"/>
          <w:sz w:val="26"/>
          <w:szCs w:val="26"/>
        </w:rPr>
        <w:t xml:space="preserve">Das Bundeskabinett hat </w:t>
      </w:r>
      <w:r w:rsidR="000035C9">
        <w:rPr>
          <w:b/>
          <w:color w:val="FF0000"/>
          <w:sz w:val="26"/>
          <w:szCs w:val="26"/>
        </w:rPr>
        <w:t>Mitte</w:t>
      </w:r>
      <w:r>
        <w:rPr>
          <w:b/>
          <w:color w:val="FF0000"/>
          <w:sz w:val="26"/>
          <w:szCs w:val="26"/>
        </w:rPr>
        <w:t xml:space="preserve"> Juni das </w:t>
      </w:r>
      <w:r w:rsidRPr="002366FA">
        <w:rPr>
          <w:b/>
          <w:color w:val="FF0000"/>
          <w:sz w:val="26"/>
          <w:szCs w:val="26"/>
          <w:u w:val="single"/>
        </w:rPr>
        <w:t>Windenergieflächenbedarfsgesetz verabschiedet</w:t>
      </w:r>
      <w:r w:rsidR="00A97BE0">
        <w:rPr>
          <w:b/>
          <w:color w:val="FF0000"/>
          <w:sz w:val="26"/>
          <w:szCs w:val="26"/>
        </w:rPr>
        <w:t>, das den zukünftigen Windenergie-Ausbau regeln soll</w:t>
      </w:r>
      <w:r>
        <w:rPr>
          <w:b/>
          <w:color w:val="FF0000"/>
          <w:sz w:val="26"/>
          <w:szCs w:val="26"/>
        </w:rPr>
        <w:t>.</w:t>
      </w:r>
      <w:r w:rsidR="00351025">
        <w:rPr>
          <w:rStyle w:val="Funotenzeichen"/>
          <w:b/>
          <w:color w:val="FF0000"/>
          <w:sz w:val="26"/>
          <w:szCs w:val="26"/>
        </w:rPr>
        <w:footnoteReference w:id="5"/>
      </w:r>
      <w:r>
        <w:rPr>
          <w:b/>
          <w:color w:val="FF0000"/>
          <w:sz w:val="26"/>
          <w:szCs w:val="26"/>
        </w:rPr>
        <w:t xml:space="preserve"> Es wurde von den politischen Parteien und der Klimabewegung </w:t>
      </w:r>
      <w:r w:rsidR="00755747">
        <w:rPr>
          <w:b/>
          <w:color w:val="FF0000"/>
          <w:sz w:val="26"/>
          <w:szCs w:val="26"/>
        </w:rPr>
        <w:t xml:space="preserve">sehr </w:t>
      </w:r>
      <w:r>
        <w:rPr>
          <w:b/>
          <w:color w:val="FF0000"/>
          <w:sz w:val="26"/>
          <w:szCs w:val="26"/>
        </w:rPr>
        <w:t>kontrovers diskutiert</w:t>
      </w:r>
      <w:r w:rsidRPr="00A97BE0">
        <w:rPr>
          <w:b/>
          <w:sz w:val="26"/>
          <w:szCs w:val="26"/>
        </w:rPr>
        <w:t xml:space="preserve"> </w:t>
      </w:r>
      <w:r w:rsidR="00B21117">
        <w:rPr>
          <w:b/>
          <w:color w:val="FF0000"/>
          <w:sz w:val="26"/>
          <w:szCs w:val="26"/>
        </w:rPr>
        <w:t>(</w:t>
      </w:r>
      <w:r w:rsidRPr="00A97BE0">
        <w:rPr>
          <w:b/>
          <w:sz w:val="26"/>
          <w:szCs w:val="26"/>
        </w:rPr>
        <w:t xml:space="preserve">#23, </w:t>
      </w:r>
      <w:r w:rsidR="00B21117" w:rsidRPr="00A97BE0">
        <w:rPr>
          <w:b/>
          <w:sz w:val="26"/>
          <w:szCs w:val="26"/>
        </w:rPr>
        <w:t>#36,</w:t>
      </w:r>
      <w:r w:rsidR="00B21117">
        <w:rPr>
          <w:b/>
          <w:sz w:val="26"/>
          <w:szCs w:val="26"/>
        </w:rPr>
        <w:t xml:space="preserve"> </w:t>
      </w:r>
      <w:r w:rsidR="00B21117" w:rsidRPr="00A97BE0">
        <w:rPr>
          <w:b/>
          <w:sz w:val="26"/>
          <w:szCs w:val="26"/>
        </w:rPr>
        <w:t xml:space="preserve">#37, #48, </w:t>
      </w:r>
      <w:r w:rsidR="00B21117" w:rsidRPr="00BB040F">
        <w:rPr>
          <w:b/>
          <w:sz w:val="26"/>
          <w:szCs w:val="26"/>
        </w:rPr>
        <w:t>#</w:t>
      </w:r>
      <w:r w:rsidR="00B21117" w:rsidRPr="00A97BE0">
        <w:rPr>
          <w:b/>
          <w:sz w:val="26"/>
          <w:szCs w:val="26"/>
        </w:rPr>
        <w:t>60, #60</w:t>
      </w:r>
      <w:r w:rsidR="00B21117">
        <w:rPr>
          <w:b/>
          <w:sz w:val="26"/>
          <w:szCs w:val="26"/>
        </w:rPr>
        <w:t>b</w:t>
      </w:r>
      <w:r w:rsidR="00B21117" w:rsidRPr="00A97BE0">
        <w:rPr>
          <w:b/>
          <w:sz w:val="26"/>
          <w:szCs w:val="26"/>
        </w:rPr>
        <w:t>,</w:t>
      </w:r>
      <w:r w:rsidR="00B21117">
        <w:rPr>
          <w:b/>
          <w:sz w:val="26"/>
          <w:szCs w:val="26"/>
        </w:rPr>
        <w:t xml:space="preserve"> </w:t>
      </w:r>
      <w:r w:rsidRPr="00A97BE0">
        <w:rPr>
          <w:b/>
          <w:sz w:val="26"/>
          <w:szCs w:val="26"/>
        </w:rPr>
        <w:t>#118</w:t>
      </w:r>
      <w:r w:rsidRPr="001A2BA8">
        <w:rPr>
          <w:b/>
          <w:sz w:val="26"/>
          <w:szCs w:val="26"/>
        </w:rPr>
        <w:t>)</w:t>
      </w:r>
      <w:r>
        <w:rPr>
          <w:b/>
          <w:color w:val="FF0000"/>
          <w:sz w:val="26"/>
          <w:szCs w:val="26"/>
        </w:rPr>
        <w:t xml:space="preserve">. </w:t>
      </w:r>
      <w:r w:rsidR="00FE743E">
        <w:rPr>
          <w:b/>
          <w:color w:val="FF0000"/>
          <w:sz w:val="26"/>
          <w:szCs w:val="26"/>
        </w:rPr>
        <w:t>Eine finale Fassung des Gesetzes wurde a</w:t>
      </w:r>
      <w:r>
        <w:rPr>
          <w:b/>
          <w:color w:val="FF0000"/>
          <w:sz w:val="26"/>
          <w:szCs w:val="26"/>
        </w:rPr>
        <w:t xml:space="preserve">m </w:t>
      </w:r>
      <w:r w:rsidRPr="002366FA">
        <w:rPr>
          <w:b/>
          <w:color w:val="FF0000"/>
          <w:sz w:val="26"/>
          <w:szCs w:val="26"/>
        </w:rPr>
        <w:t>7. Juli im Bundestag verabschiedet</w:t>
      </w:r>
      <w:r w:rsidR="00A97BE0">
        <w:rPr>
          <w:b/>
          <w:color w:val="FF0000"/>
          <w:sz w:val="26"/>
          <w:szCs w:val="26"/>
        </w:rPr>
        <w:t xml:space="preserve"> </w:t>
      </w:r>
      <w:r w:rsidR="00A97BE0" w:rsidRPr="00A97BE0">
        <w:rPr>
          <w:b/>
          <w:sz w:val="26"/>
          <w:szCs w:val="26"/>
        </w:rPr>
        <w:t>(#134</w:t>
      </w:r>
      <w:r w:rsidR="00A97BE0" w:rsidRPr="001A2BA8">
        <w:rPr>
          <w:b/>
          <w:sz w:val="26"/>
          <w:szCs w:val="26"/>
        </w:rPr>
        <w:t>)</w:t>
      </w:r>
      <w:r>
        <w:rPr>
          <w:b/>
          <w:color w:val="FF0000"/>
          <w:sz w:val="26"/>
          <w:szCs w:val="26"/>
        </w:rPr>
        <w:t>. Bewertungen und Kommentare zu dieser Fassung liegen noch nicht vor.</w:t>
      </w:r>
    </w:p>
    <w:p w14:paraId="52ABDD5C" w14:textId="77777777" w:rsidR="00CE3BA5" w:rsidRDefault="00CE3BA5" w:rsidP="00CE3BA5">
      <w:pPr>
        <w:pStyle w:val="Listenabsatz"/>
        <w:tabs>
          <w:tab w:val="left" w:pos="8234"/>
        </w:tabs>
        <w:autoSpaceDE w:val="0"/>
        <w:autoSpaceDN w:val="0"/>
        <w:adjustRightInd w:val="0"/>
        <w:spacing w:after="0" w:line="240" w:lineRule="auto"/>
        <w:ind w:left="360"/>
        <w:jc w:val="both"/>
        <w:rPr>
          <w:b/>
          <w:color w:val="FF0000"/>
          <w:sz w:val="26"/>
          <w:szCs w:val="26"/>
        </w:rPr>
      </w:pPr>
    </w:p>
    <w:p w14:paraId="37436C6C" w14:textId="112892E2" w:rsidR="00841C3A" w:rsidRDefault="00CE3BA5" w:rsidP="00CE3BA5">
      <w:pPr>
        <w:pStyle w:val="Listenabsatz"/>
        <w:numPr>
          <w:ilvl w:val="0"/>
          <w:numId w:val="1"/>
        </w:numPr>
        <w:tabs>
          <w:tab w:val="left" w:pos="8234"/>
        </w:tabs>
        <w:autoSpaceDE w:val="0"/>
        <w:autoSpaceDN w:val="0"/>
        <w:adjustRightInd w:val="0"/>
        <w:spacing w:after="0" w:line="240" w:lineRule="auto"/>
        <w:jc w:val="both"/>
        <w:rPr>
          <w:b/>
          <w:color w:val="FF0000"/>
          <w:sz w:val="26"/>
          <w:szCs w:val="26"/>
        </w:rPr>
      </w:pPr>
      <w:r w:rsidRPr="00CE3BA5">
        <w:rPr>
          <w:b/>
          <w:color w:val="FF0000"/>
          <w:sz w:val="26"/>
          <w:szCs w:val="26"/>
        </w:rPr>
        <w:t>Kohle statt Gas! Anfang Juni beschloss</w:t>
      </w:r>
      <w:r w:rsidR="00724FAB">
        <w:rPr>
          <w:b/>
          <w:color w:val="FF0000"/>
          <w:sz w:val="26"/>
          <w:szCs w:val="26"/>
        </w:rPr>
        <w:t xml:space="preserve"> das Bundeskabinett </w:t>
      </w:r>
      <w:r w:rsidRPr="00CE3BA5">
        <w:rPr>
          <w:b/>
          <w:color w:val="FF0000"/>
          <w:sz w:val="26"/>
          <w:szCs w:val="26"/>
        </w:rPr>
        <w:t xml:space="preserve">das sogenannte </w:t>
      </w:r>
      <w:r w:rsidRPr="00CE3BA5">
        <w:rPr>
          <w:b/>
          <w:color w:val="FF0000"/>
          <w:sz w:val="26"/>
          <w:szCs w:val="26"/>
          <w:u w:val="single"/>
        </w:rPr>
        <w:t>Ersatzkraftwerke-Bereithaltungsgesetz</w:t>
      </w:r>
      <w:r w:rsidRPr="00CE3BA5">
        <w:rPr>
          <w:b/>
          <w:color w:val="FF0000"/>
          <w:sz w:val="26"/>
          <w:szCs w:val="26"/>
        </w:rPr>
        <w:t xml:space="preserve">. Damit wird Kohle de facto zu einer "Brücke" erklärt, die die zurückgehenden russischen Gaslieferungen abfedern und Deutschlands Gasversorgung über den nächsten Winter bringen soll </w:t>
      </w:r>
      <w:r w:rsidRPr="00197192">
        <w:rPr>
          <w:b/>
          <w:sz w:val="26"/>
          <w:szCs w:val="26"/>
        </w:rPr>
        <w:t>(#89</w:t>
      </w:r>
      <w:r w:rsidR="00032FE8" w:rsidRPr="00197192">
        <w:rPr>
          <w:b/>
          <w:sz w:val="26"/>
          <w:szCs w:val="26"/>
        </w:rPr>
        <w:t>, #91, #92, #97</w:t>
      </w:r>
      <w:r w:rsidRPr="00197192">
        <w:rPr>
          <w:b/>
          <w:sz w:val="26"/>
          <w:szCs w:val="26"/>
        </w:rPr>
        <w:t>)</w:t>
      </w:r>
      <w:r w:rsidRPr="00CE3BA5">
        <w:rPr>
          <w:b/>
          <w:color w:val="FF0000"/>
          <w:sz w:val="26"/>
          <w:szCs w:val="26"/>
        </w:rPr>
        <w:t xml:space="preserve">. </w:t>
      </w:r>
      <w:r w:rsidRPr="00CE3BA5">
        <w:rPr>
          <w:bCs/>
        </w:rPr>
        <w:t xml:space="preserve">Vorgesehen ist </w:t>
      </w:r>
      <w:r w:rsidR="00F3516D">
        <w:rPr>
          <w:bCs/>
        </w:rPr>
        <w:t>F</w:t>
      </w:r>
      <w:r w:rsidRPr="00CE3BA5">
        <w:rPr>
          <w:bCs/>
        </w:rPr>
        <w:t>olgendes: Anstelle von künstlich aus dem Markt gedrängten Gaskraftwerke</w:t>
      </w:r>
      <w:r w:rsidR="0011242D">
        <w:rPr>
          <w:bCs/>
        </w:rPr>
        <w:t>n</w:t>
      </w:r>
      <w:r w:rsidRPr="00CE3BA5">
        <w:rPr>
          <w:bCs/>
        </w:rPr>
        <w:t xml:space="preserve"> treten dann zum einen die Steinkohlekraftwerke, die eigentlich in diesem und dem nächsten Jahr im Rahmen des Kohleausstiegs per Ausschreibung vom Netz gehen sollten. Dazu kommt die von der Bundesnetzagentur vorgehaltene Netzreserve an </w:t>
      </w:r>
      <w:r w:rsidRPr="00CE3BA5">
        <w:rPr>
          <w:bCs/>
        </w:rPr>
        <w:lastRenderedPageBreak/>
        <w:t>Steinkohlekraftwerken, die 3.000 bis 4.000 Megawatt umfassen soll. Diese Kraftwerke können auch relativ kurzfristig einspringen. Weiteres Glied in der Ersatzverstromung sind die Braunkohlekraftwerke, die sich in der sogenannten "gestreckten Stilllegung" befinden. Früher nannte sich der Zustand Sicherheitsbereitschaft. Er verlangte von den Betreibern – und dafür bekamen sie Hunderte Millionen Euro –, ihre Anlagen so in Schuss zu halten, dass diese innerhalb weniger Tage angefahren werden können.</w:t>
      </w:r>
      <w:r w:rsidRPr="00CE3BA5">
        <w:rPr>
          <w:b/>
          <w:color w:val="FF0000"/>
          <w:sz w:val="26"/>
          <w:szCs w:val="26"/>
        </w:rPr>
        <w:t xml:space="preserve"> </w:t>
      </w:r>
    </w:p>
    <w:p w14:paraId="003512A4" w14:textId="77777777" w:rsidR="00F3516D" w:rsidRDefault="00F3516D" w:rsidP="00F3516D">
      <w:pPr>
        <w:pStyle w:val="Listenabsatz"/>
        <w:tabs>
          <w:tab w:val="left" w:pos="8234"/>
        </w:tabs>
        <w:autoSpaceDE w:val="0"/>
        <w:autoSpaceDN w:val="0"/>
        <w:adjustRightInd w:val="0"/>
        <w:spacing w:after="0" w:line="240" w:lineRule="auto"/>
        <w:ind w:left="360"/>
        <w:jc w:val="both"/>
        <w:rPr>
          <w:b/>
          <w:color w:val="FF0000"/>
          <w:sz w:val="26"/>
          <w:szCs w:val="26"/>
        </w:rPr>
      </w:pPr>
    </w:p>
    <w:p w14:paraId="7F36C2C2" w14:textId="0B8EE812" w:rsidR="00841C3A" w:rsidRDefault="00841C3A" w:rsidP="00841C3A">
      <w:pPr>
        <w:pStyle w:val="Listenabsatz"/>
        <w:tabs>
          <w:tab w:val="left" w:pos="8234"/>
        </w:tabs>
        <w:autoSpaceDE w:val="0"/>
        <w:autoSpaceDN w:val="0"/>
        <w:adjustRightInd w:val="0"/>
        <w:spacing w:after="0" w:line="240" w:lineRule="auto"/>
        <w:ind w:left="360"/>
        <w:jc w:val="both"/>
        <w:rPr>
          <w:bCs/>
        </w:rPr>
      </w:pPr>
      <w:r w:rsidRPr="00841C3A">
        <w:rPr>
          <w:bCs/>
        </w:rPr>
        <w:t xml:space="preserve">Zusammen mit einigen Ölkraftwerken sollen mit dem Gesetz maximal 10.000 Megawatt fossiler Nicht-Erdgas-Kapazität wieder zum Stromerzeugen bereitstehen. Schon dieses Jahr könnten so laut Berechnungen der Berliner Unternehmensberatung </w:t>
      </w:r>
      <w:proofErr w:type="spellStart"/>
      <w:r w:rsidRPr="00841C3A">
        <w:rPr>
          <w:bCs/>
        </w:rPr>
        <w:t>Enervis</w:t>
      </w:r>
      <w:proofErr w:type="spellEnd"/>
      <w:r w:rsidRPr="00841C3A">
        <w:rPr>
          <w:bCs/>
        </w:rPr>
        <w:t xml:space="preserve"> Energy </w:t>
      </w:r>
      <w:proofErr w:type="spellStart"/>
      <w:r w:rsidRPr="00841C3A">
        <w:rPr>
          <w:bCs/>
        </w:rPr>
        <w:t>Advisors</w:t>
      </w:r>
      <w:proofErr w:type="spellEnd"/>
      <w:r w:rsidRPr="00841C3A">
        <w:rPr>
          <w:bCs/>
        </w:rPr>
        <w:t xml:space="preserve"> 30 Milliarden Kilowattstunden Gas in der Stromerzeugung weniger benötigt werden. Im kommenden Jahr könnten es sogar um die 100 Milliarden Kilowattstunden sein. "Das entspricht etwa 80 Prozent der Gasmenge, die 2021 verstromt wurde, oder knapp </w:t>
      </w:r>
      <w:r w:rsidRPr="009A2E2E">
        <w:rPr>
          <w:b/>
        </w:rPr>
        <w:t>zehn Prozent des gesamten deutschen Gasbedarfs</w:t>
      </w:r>
      <w:r w:rsidRPr="00841C3A">
        <w:rPr>
          <w:bCs/>
        </w:rPr>
        <w:t xml:space="preserve">, erklärte </w:t>
      </w:r>
      <w:proofErr w:type="spellStart"/>
      <w:r w:rsidRPr="00841C3A">
        <w:rPr>
          <w:bCs/>
        </w:rPr>
        <w:t>Enervis</w:t>
      </w:r>
      <w:proofErr w:type="spellEnd"/>
      <w:r w:rsidRPr="00841C3A">
        <w:rPr>
          <w:bCs/>
        </w:rPr>
        <w:t xml:space="preserve">-Experte Mirko </w:t>
      </w:r>
      <w:proofErr w:type="spellStart"/>
      <w:r w:rsidRPr="00841C3A">
        <w:rPr>
          <w:bCs/>
        </w:rPr>
        <w:t>Schlossarczyk</w:t>
      </w:r>
      <w:proofErr w:type="spellEnd"/>
      <w:r w:rsidRPr="00841C3A">
        <w:rPr>
          <w:bCs/>
        </w:rPr>
        <w:t xml:space="preserve">. Falls das Gesetz bis in die erste Jahreshälfte 2024 in Kraft bleibt, würden weitere 25 Milliarden Kilowattstunden Gas eingespart. Zehn Prozent Gaseinsparung halten Fachleute für keinen Pappenstiel. </w:t>
      </w:r>
    </w:p>
    <w:p w14:paraId="42AA7FAF" w14:textId="77777777" w:rsidR="00841C3A" w:rsidRDefault="00841C3A" w:rsidP="00841C3A">
      <w:pPr>
        <w:pStyle w:val="Listenabsatz"/>
        <w:tabs>
          <w:tab w:val="left" w:pos="8234"/>
        </w:tabs>
        <w:autoSpaceDE w:val="0"/>
        <w:autoSpaceDN w:val="0"/>
        <w:adjustRightInd w:val="0"/>
        <w:spacing w:after="0" w:line="240" w:lineRule="auto"/>
        <w:ind w:left="360"/>
        <w:jc w:val="both"/>
        <w:rPr>
          <w:bCs/>
        </w:rPr>
      </w:pPr>
    </w:p>
    <w:p w14:paraId="0C2BC53D" w14:textId="7305671D" w:rsidR="00B71A13" w:rsidRDefault="00F00D58" w:rsidP="00B71A13">
      <w:pPr>
        <w:pStyle w:val="Listenabsatz"/>
        <w:tabs>
          <w:tab w:val="left" w:pos="8234"/>
        </w:tabs>
        <w:autoSpaceDE w:val="0"/>
        <w:autoSpaceDN w:val="0"/>
        <w:adjustRightInd w:val="0"/>
        <w:spacing w:after="0" w:line="240" w:lineRule="auto"/>
        <w:ind w:left="360"/>
        <w:jc w:val="both"/>
        <w:rPr>
          <w:b/>
          <w:color w:val="FF0000"/>
          <w:sz w:val="26"/>
          <w:szCs w:val="26"/>
        </w:rPr>
      </w:pPr>
      <w:r w:rsidRPr="009A2E2E">
        <w:rPr>
          <w:b/>
        </w:rPr>
        <w:t>Der Rückfall zur Kohle ist klimapolitisch allerdings ein Desaster</w:t>
      </w:r>
      <w:r w:rsidRPr="00F00D58">
        <w:rPr>
          <w:bCs/>
        </w:rPr>
        <w:t xml:space="preserve">. Allein im Jahr 2023 könnten sich nach den </w:t>
      </w:r>
      <w:proofErr w:type="spellStart"/>
      <w:r w:rsidRPr="00F00D58">
        <w:rPr>
          <w:bCs/>
        </w:rPr>
        <w:t>Enervis</w:t>
      </w:r>
      <w:proofErr w:type="spellEnd"/>
      <w:r w:rsidRPr="00F00D58">
        <w:rPr>
          <w:bCs/>
        </w:rPr>
        <w:t>-Angaben die CO2-Emissionen in der</w:t>
      </w:r>
      <w:r>
        <w:rPr>
          <w:bCs/>
        </w:rPr>
        <w:t xml:space="preserve"> </w:t>
      </w:r>
      <w:r w:rsidRPr="00F00D58">
        <w:rPr>
          <w:bCs/>
        </w:rPr>
        <w:t>Stromerzeugung um rund 20 Prozent oder 40 Millionen Tonnen erhöhen.</w:t>
      </w:r>
      <w:r>
        <w:rPr>
          <w:bCs/>
        </w:rPr>
        <w:t xml:space="preserve"> </w:t>
      </w:r>
      <w:r w:rsidRPr="00F00D58">
        <w:rPr>
          <w:bCs/>
        </w:rPr>
        <w:t>Vergleichsweise ist das so, als würde Deutschland ein Jahr lang zusätzlich vier große Braunkohlekraftwerke wie</w:t>
      </w:r>
      <w:r>
        <w:rPr>
          <w:bCs/>
        </w:rPr>
        <w:t xml:space="preserve"> </w:t>
      </w:r>
      <w:r w:rsidRPr="00F00D58">
        <w:rPr>
          <w:bCs/>
        </w:rPr>
        <w:t>Schwarze Pumpe zusätzlich betreiben.</w:t>
      </w:r>
      <w:r>
        <w:rPr>
          <w:bCs/>
        </w:rPr>
        <w:t xml:space="preserve"> </w:t>
      </w:r>
      <w:r w:rsidRPr="00F00D58">
        <w:rPr>
          <w:bCs/>
        </w:rPr>
        <w:t xml:space="preserve">Trotz der Pläne für einen verstärkten Rückgriff auf Kohlekraft </w:t>
      </w:r>
      <w:r w:rsidRPr="009A2E2E">
        <w:rPr>
          <w:b/>
        </w:rPr>
        <w:t>will die Ampel-Regierung an ihrem Ziel für den Kohleausstieg zum Ende des Jahrzehnts festhalten.</w:t>
      </w:r>
      <w:r w:rsidRPr="00F00D58">
        <w:rPr>
          <w:bCs/>
        </w:rPr>
        <w:t xml:space="preserve"> Der Kohleausstieg wackele überhaupt nicht, sagte ein Sprecher</w:t>
      </w:r>
      <w:r>
        <w:rPr>
          <w:bCs/>
        </w:rPr>
        <w:t xml:space="preserve"> </w:t>
      </w:r>
      <w:r w:rsidRPr="00F00D58">
        <w:rPr>
          <w:bCs/>
        </w:rPr>
        <w:t>des Bundeswirtschaftsministeriums. Es sei "wichtiger denn je, dass er 2030 über die Bühne geht".</w:t>
      </w:r>
      <w:r>
        <w:rPr>
          <w:bCs/>
        </w:rPr>
        <w:t xml:space="preserve"> </w:t>
      </w:r>
      <w:r w:rsidRPr="00F00D58">
        <w:rPr>
          <w:bCs/>
        </w:rPr>
        <w:t>Das ändert aber nichts daran, dass Deutschland "zwischendurch" deutlich mehr Klimagase in die Atmosphäre stößt,</w:t>
      </w:r>
      <w:r>
        <w:rPr>
          <w:bCs/>
        </w:rPr>
        <w:t xml:space="preserve"> </w:t>
      </w:r>
      <w:r w:rsidRPr="00F00D58">
        <w:rPr>
          <w:bCs/>
        </w:rPr>
        <w:t xml:space="preserve">als im Klimaschutzgesetz vorgesehen sind. </w:t>
      </w:r>
      <w:r w:rsidR="0011242D">
        <w:rPr>
          <w:bCs/>
        </w:rPr>
        <w:t>Das</w:t>
      </w:r>
      <w:r w:rsidRPr="00F00D58">
        <w:rPr>
          <w:bCs/>
        </w:rPr>
        <w:t xml:space="preserve"> läuft</w:t>
      </w:r>
      <w:r w:rsidR="0011242D">
        <w:rPr>
          <w:bCs/>
        </w:rPr>
        <w:t>,</w:t>
      </w:r>
      <w:r w:rsidRPr="00F00D58">
        <w:rPr>
          <w:bCs/>
        </w:rPr>
        <w:t xml:space="preserve"> laut dem jüngsten Gutachten des Umweltrats</w:t>
      </w:r>
      <w:r w:rsidR="0011242D">
        <w:rPr>
          <w:bCs/>
        </w:rPr>
        <w:t>,</w:t>
      </w:r>
      <w:r w:rsidRPr="00F00D58">
        <w:rPr>
          <w:bCs/>
        </w:rPr>
        <w:t xml:space="preserve"> auf einen</w:t>
      </w:r>
      <w:r>
        <w:rPr>
          <w:bCs/>
        </w:rPr>
        <w:t xml:space="preserve"> </w:t>
      </w:r>
      <w:r w:rsidRPr="00F00D58">
        <w:rPr>
          <w:bCs/>
        </w:rPr>
        <w:t>Beitrag Deutschlands für eine globale Erwärmung von 1,75 Grad hinaus. Die jetzt beschlossene "Kohlebrücke" droht</w:t>
      </w:r>
      <w:r>
        <w:rPr>
          <w:bCs/>
        </w:rPr>
        <w:t xml:space="preserve"> </w:t>
      </w:r>
      <w:r w:rsidRPr="00F00D58">
        <w:rPr>
          <w:bCs/>
        </w:rPr>
        <w:t>selbst diese</w:t>
      </w:r>
      <w:r w:rsidR="0011242D">
        <w:rPr>
          <w:bCs/>
        </w:rPr>
        <w:t>n</w:t>
      </w:r>
      <w:r w:rsidRPr="00F00D58">
        <w:rPr>
          <w:bCs/>
        </w:rPr>
        <w:t xml:space="preserve"> Limit einzureißen.</w:t>
      </w:r>
      <w:r>
        <w:rPr>
          <w:bCs/>
        </w:rPr>
        <w:t xml:space="preserve"> </w:t>
      </w:r>
      <w:r w:rsidRPr="00F00D58">
        <w:rPr>
          <w:bCs/>
        </w:rPr>
        <w:t>Um die zusätzlichen Emissionen wieder "hereinzuholen", müsste der Kohleausstieg eigentlich vorgezogen werden –</w:t>
      </w:r>
      <w:r>
        <w:rPr>
          <w:bCs/>
        </w:rPr>
        <w:t xml:space="preserve"> </w:t>
      </w:r>
      <w:r w:rsidRPr="00F00D58">
        <w:rPr>
          <w:bCs/>
        </w:rPr>
        <w:t>rechnerisch um ein Jahr für vier große Kohlekraftwerke.</w:t>
      </w:r>
      <w:r>
        <w:rPr>
          <w:b/>
          <w:color w:val="FF0000"/>
          <w:sz w:val="26"/>
          <w:szCs w:val="26"/>
        </w:rPr>
        <w:t xml:space="preserve">  </w:t>
      </w:r>
    </w:p>
    <w:p w14:paraId="1AB7D383" w14:textId="568721D4" w:rsidR="005B6CB6" w:rsidRPr="005B6CB6" w:rsidRDefault="005B6CB6" w:rsidP="005B6CB6">
      <w:pPr>
        <w:tabs>
          <w:tab w:val="left" w:pos="8234"/>
        </w:tabs>
        <w:autoSpaceDE w:val="0"/>
        <w:autoSpaceDN w:val="0"/>
        <w:adjustRightInd w:val="0"/>
        <w:spacing w:after="0" w:line="240" w:lineRule="auto"/>
        <w:jc w:val="both"/>
        <w:rPr>
          <w:b/>
          <w:color w:val="7030A0"/>
          <w:sz w:val="26"/>
          <w:szCs w:val="26"/>
        </w:rPr>
      </w:pPr>
      <w:r w:rsidRPr="005B6CB6">
        <w:rPr>
          <w:b/>
          <w:color w:val="7030A0"/>
          <w:sz w:val="26"/>
          <w:szCs w:val="26"/>
        </w:rPr>
        <w:t>-----------------------------------------------------------------------------------------------------------------</w:t>
      </w:r>
    </w:p>
    <w:p w14:paraId="0BB1A39E" w14:textId="77777777" w:rsidR="00382E21" w:rsidRDefault="00382E21" w:rsidP="00BA5FA4">
      <w:pPr>
        <w:tabs>
          <w:tab w:val="left" w:pos="8234"/>
        </w:tabs>
        <w:autoSpaceDE w:val="0"/>
        <w:autoSpaceDN w:val="0"/>
        <w:adjustRightInd w:val="0"/>
        <w:spacing w:after="0" w:line="240" w:lineRule="auto"/>
        <w:jc w:val="center"/>
        <w:rPr>
          <w:b/>
          <w:color w:val="FF0000"/>
          <w:sz w:val="28"/>
          <w:szCs w:val="28"/>
          <w:u w:val="single"/>
        </w:rPr>
      </w:pPr>
    </w:p>
    <w:p w14:paraId="42733650" w14:textId="77777777" w:rsidR="00355D2C" w:rsidRDefault="00355D2C" w:rsidP="00274C46">
      <w:pPr>
        <w:tabs>
          <w:tab w:val="left" w:pos="8234"/>
        </w:tabs>
        <w:autoSpaceDE w:val="0"/>
        <w:autoSpaceDN w:val="0"/>
        <w:adjustRightInd w:val="0"/>
        <w:spacing w:after="0" w:line="240" w:lineRule="auto"/>
        <w:jc w:val="center"/>
        <w:rPr>
          <w:b/>
          <w:color w:val="FF0000"/>
          <w:sz w:val="28"/>
          <w:szCs w:val="28"/>
          <w:u w:val="single"/>
        </w:rPr>
      </w:pPr>
    </w:p>
    <w:p w14:paraId="359D80F4" w14:textId="0609D669" w:rsidR="00BA5FA4" w:rsidRDefault="00797266" w:rsidP="00274C46">
      <w:pPr>
        <w:tabs>
          <w:tab w:val="left" w:pos="8234"/>
        </w:tabs>
        <w:autoSpaceDE w:val="0"/>
        <w:autoSpaceDN w:val="0"/>
        <w:adjustRightInd w:val="0"/>
        <w:spacing w:after="0" w:line="240" w:lineRule="auto"/>
        <w:jc w:val="center"/>
        <w:rPr>
          <w:b/>
          <w:color w:val="FF0000"/>
          <w:sz w:val="28"/>
          <w:szCs w:val="28"/>
          <w:u w:val="single"/>
        </w:rPr>
      </w:pPr>
      <w:r>
        <w:rPr>
          <w:b/>
          <w:color w:val="FF0000"/>
          <w:sz w:val="28"/>
          <w:szCs w:val="28"/>
          <w:u w:val="single"/>
        </w:rPr>
        <w:t>L</w:t>
      </w:r>
      <w:r w:rsidR="00143D81" w:rsidRPr="00042302">
        <w:rPr>
          <w:b/>
          <w:color w:val="FF0000"/>
          <w:sz w:val="28"/>
          <w:szCs w:val="28"/>
          <w:u w:val="single"/>
        </w:rPr>
        <w:t>ITERATUR</w:t>
      </w:r>
      <w:bookmarkStart w:id="3" w:name="_Hlk99902779"/>
    </w:p>
    <w:p w14:paraId="7A8E8057" w14:textId="77777777" w:rsidR="000146A0" w:rsidRDefault="000146A0" w:rsidP="00042302">
      <w:pPr>
        <w:tabs>
          <w:tab w:val="left" w:pos="8234"/>
        </w:tabs>
        <w:autoSpaceDE w:val="0"/>
        <w:autoSpaceDN w:val="0"/>
        <w:adjustRightInd w:val="0"/>
        <w:spacing w:after="0" w:line="240" w:lineRule="auto"/>
        <w:jc w:val="both"/>
        <w:rPr>
          <w:b/>
          <w:bCs/>
        </w:rPr>
      </w:pPr>
    </w:p>
    <w:bookmarkEnd w:id="3"/>
    <w:p w14:paraId="4924EC9D" w14:textId="77777777" w:rsidR="00274C46" w:rsidRDefault="00274C46" w:rsidP="00B30BAE">
      <w:pPr>
        <w:tabs>
          <w:tab w:val="left" w:pos="8234"/>
        </w:tabs>
        <w:autoSpaceDE w:val="0"/>
        <w:autoSpaceDN w:val="0"/>
        <w:adjustRightInd w:val="0"/>
        <w:spacing w:after="0" w:line="240" w:lineRule="auto"/>
        <w:rPr>
          <w:b/>
          <w:bCs/>
        </w:rPr>
      </w:pPr>
    </w:p>
    <w:p w14:paraId="06B5177B" w14:textId="61F2F335" w:rsidR="00B30BAE" w:rsidRDefault="00B30BAE" w:rsidP="00B30BAE">
      <w:pPr>
        <w:tabs>
          <w:tab w:val="left" w:pos="8234"/>
        </w:tabs>
        <w:autoSpaceDE w:val="0"/>
        <w:autoSpaceDN w:val="0"/>
        <w:adjustRightInd w:val="0"/>
        <w:spacing w:after="0" w:line="240" w:lineRule="auto"/>
        <w:rPr>
          <w:b/>
          <w:bCs/>
        </w:rPr>
      </w:pPr>
      <w:r>
        <w:rPr>
          <w:b/>
          <w:bCs/>
        </w:rPr>
        <w:t>#23</w:t>
      </w:r>
      <w:r w:rsidRPr="00042302">
        <w:rPr>
          <w:b/>
          <w:bCs/>
        </w:rPr>
        <w:t>:</w:t>
      </w:r>
      <w:r>
        <w:rPr>
          <w:b/>
          <w:bCs/>
        </w:rPr>
        <w:t xml:space="preserve"> </w:t>
      </w:r>
      <w:hyperlink r:id="rId7" w:anchor="27" w:history="1">
        <w:r w:rsidR="00274C46" w:rsidRPr="00E245A9">
          <w:rPr>
            <w:rStyle w:val="Hyperlink"/>
            <w:b/>
            <w:bCs/>
          </w:rPr>
          <w:t>https://www.sueddeutsche.de/politik/habeck-windkraft-deutschland-10-h-regel-1.5599455?source=rss#27</w:t>
        </w:r>
      </w:hyperlink>
      <w:r w:rsidRPr="00042302">
        <w:rPr>
          <w:b/>
          <w:bCs/>
        </w:rPr>
        <w:t>:</w:t>
      </w:r>
      <w:r>
        <w:rPr>
          <w:b/>
          <w:bCs/>
        </w:rPr>
        <w:t xml:space="preserve"> </w:t>
      </w:r>
    </w:p>
    <w:p w14:paraId="7E55239A" w14:textId="77777777" w:rsidR="008E33FE" w:rsidRDefault="008E33FE" w:rsidP="00B30BAE">
      <w:pPr>
        <w:tabs>
          <w:tab w:val="left" w:pos="8234"/>
        </w:tabs>
        <w:autoSpaceDE w:val="0"/>
        <w:autoSpaceDN w:val="0"/>
        <w:adjustRightInd w:val="0"/>
        <w:spacing w:after="0" w:line="240" w:lineRule="auto"/>
        <w:rPr>
          <w:b/>
          <w:bCs/>
        </w:rPr>
      </w:pPr>
    </w:p>
    <w:p w14:paraId="40691D42" w14:textId="43F4D1DF" w:rsidR="008E33FE" w:rsidRDefault="008E33FE" w:rsidP="00B30BAE">
      <w:pPr>
        <w:tabs>
          <w:tab w:val="left" w:pos="8234"/>
        </w:tabs>
        <w:autoSpaceDE w:val="0"/>
        <w:autoSpaceDN w:val="0"/>
        <w:adjustRightInd w:val="0"/>
        <w:spacing w:after="0" w:line="240" w:lineRule="auto"/>
        <w:rPr>
          <w:rStyle w:val="Hyperlink"/>
          <w:b/>
          <w:bCs/>
        </w:rPr>
      </w:pPr>
      <w:r w:rsidRPr="00C87085">
        <w:rPr>
          <w:b/>
          <w:bCs/>
        </w:rPr>
        <w:t>#27</w:t>
      </w:r>
      <w:r>
        <w:rPr>
          <w:b/>
          <w:bCs/>
        </w:rPr>
        <w:t xml:space="preserve">: </w:t>
      </w:r>
      <w:hyperlink r:id="rId8" w:history="1">
        <w:r w:rsidRPr="00E245A9">
          <w:rPr>
            <w:rStyle w:val="Hyperlink"/>
            <w:b/>
            <w:bCs/>
          </w:rPr>
          <w:t>https://www.sueddeutsche.de/politik/verbrennungsmotor-eu-parlament-klima-1.5599268?source=rss</w:t>
        </w:r>
      </w:hyperlink>
    </w:p>
    <w:p w14:paraId="22242BC9" w14:textId="60B07457" w:rsidR="00355D2C" w:rsidRDefault="00355D2C" w:rsidP="00B30BAE">
      <w:pPr>
        <w:tabs>
          <w:tab w:val="left" w:pos="8234"/>
        </w:tabs>
        <w:autoSpaceDE w:val="0"/>
        <w:autoSpaceDN w:val="0"/>
        <w:adjustRightInd w:val="0"/>
        <w:spacing w:after="0" w:line="240" w:lineRule="auto"/>
        <w:rPr>
          <w:rStyle w:val="Hyperlink"/>
          <w:b/>
          <w:bCs/>
        </w:rPr>
      </w:pPr>
    </w:p>
    <w:p w14:paraId="6C6C21E4" w14:textId="46E6B1E0" w:rsidR="00355D2C" w:rsidRDefault="00355D2C" w:rsidP="00B30BAE">
      <w:pPr>
        <w:tabs>
          <w:tab w:val="left" w:pos="8234"/>
        </w:tabs>
        <w:autoSpaceDE w:val="0"/>
        <w:autoSpaceDN w:val="0"/>
        <w:adjustRightInd w:val="0"/>
        <w:spacing w:after="0" w:line="240" w:lineRule="auto"/>
        <w:rPr>
          <w:rStyle w:val="Hyperlink"/>
          <w:b/>
          <w:bCs/>
        </w:rPr>
      </w:pPr>
      <w:r w:rsidRPr="00355D2C">
        <w:rPr>
          <w:rStyle w:val="Hyperlink"/>
          <w:b/>
          <w:bCs/>
          <w:color w:val="auto"/>
        </w:rPr>
        <w:t xml:space="preserve">#29: </w:t>
      </w:r>
      <w:hyperlink r:id="rId9" w:history="1">
        <w:r w:rsidRPr="00A863ED">
          <w:rPr>
            <w:rStyle w:val="Hyperlink"/>
            <w:b/>
            <w:bCs/>
          </w:rPr>
          <w:t>https://taz.de/Klimaschutz-auf-EU-Ebene/!5856825/</w:t>
        </w:r>
      </w:hyperlink>
    </w:p>
    <w:p w14:paraId="43C091DF" w14:textId="77777777" w:rsidR="00355D2C" w:rsidRDefault="00355D2C" w:rsidP="00B30BAE">
      <w:pPr>
        <w:tabs>
          <w:tab w:val="left" w:pos="8234"/>
        </w:tabs>
        <w:autoSpaceDE w:val="0"/>
        <w:autoSpaceDN w:val="0"/>
        <w:adjustRightInd w:val="0"/>
        <w:spacing w:after="0" w:line="240" w:lineRule="auto"/>
        <w:rPr>
          <w:b/>
          <w:bCs/>
        </w:rPr>
      </w:pPr>
    </w:p>
    <w:p w14:paraId="5A4915B7" w14:textId="77777777" w:rsidR="00274C46" w:rsidRDefault="00274C46" w:rsidP="00B30BAE">
      <w:pPr>
        <w:tabs>
          <w:tab w:val="left" w:pos="8234"/>
        </w:tabs>
        <w:autoSpaceDE w:val="0"/>
        <w:autoSpaceDN w:val="0"/>
        <w:adjustRightInd w:val="0"/>
        <w:spacing w:after="0" w:line="240" w:lineRule="auto"/>
        <w:rPr>
          <w:b/>
          <w:bCs/>
        </w:rPr>
      </w:pPr>
    </w:p>
    <w:p w14:paraId="523D06C8" w14:textId="38DDFEA6" w:rsidR="00B30BAE" w:rsidRDefault="00B30BAE" w:rsidP="00B30BAE">
      <w:pPr>
        <w:tabs>
          <w:tab w:val="left" w:pos="8234"/>
        </w:tabs>
        <w:autoSpaceDE w:val="0"/>
        <w:autoSpaceDN w:val="0"/>
        <w:adjustRightInd w:val="0"/>
        <w:spacing w:after="0" w:line="240" w:lineRule="auto"/>
        <w:rPr>
          <w:b/>
          <w:bCs/>
        </w:rPr>
      </w:pPr>
      <w:r>
        <w:rPr>
          <w:b/>
          <w:bCs/>
        </w:rPr>
        <w:t>#36</w:t>
      </w:r>
      <w:r w:rsidRPr="00042302">
        <w:rPr>
          <w:b/>
          <w:bCs/>
        </w:rPr>
        <w:t>:</w:t>
      </w:r>
      <w:r>
        <w:rPr>
          <w:b/>
          <w:bCs/>
        </w:rPr>
        <w:t xml:space="preserve"> </w:t>
      </w:r>
      <w:hyperlink r:id="rId10" w:history="1">
        <w:r w:rsidR="00274C46" w:rsidRPr="00E245A9">
          <w:rPr>
            <w:rStyle w:val="Hyperlink"/>
            <w:b/>
            <w:bCs/>
          </w:rPr>
          <w:t>https://taz.de/Umsetzung-der-deutschen-Klimaziele/!5856791/</w:t>
        </w:r>
      </w:hyperlink>
    </w:p>
    <w:p w14:paraId="77480631" w14:textId="77777777" w:rsidR="00274C46" w:rsidRDefault="00274C46" w:rsidP="00B30BAE">
      <w:pPr>
        <w:tabs>
          <w:tab w:val="left" w:pos="8234"/>
        </w:tabs>
        <w:autoSpaceDE w:val="0"/>
        <w:autoSpaceDN w:val="0"/>
        <w:adjustRightInd w:val="0"/>
        <w:spacing w:after="0" w:line="240" w:lineRule="auto"/>
        <w:rPr>
          <w:b/>
          <w:bCs/>
        </w:rPr>
      </w:pPr>
    </w:p>
    <w:p w14:paraId="16ED0D25" w14:textId="51DED738" w:rsidR="00B30BAE" w:rsidRDefault="00B30BAE" w:rsidP="00B30BAE">
      <w:pPr>
        <w:tabs>
          <w:tab w:val="left" w:pos="8234"/>
        </w:tabs>
        <w:autoSpaceDE w:val="0"/>
        <w:autoSpaceDN w:val="0"/>
        <w:adjustRightInd w:val="0"/>
        <w:spacing w:after="0" w:line="240" w:lineRule="auto"/>
        <w:rPr>
          <w:b/>
          <w:bCs/>
        </w:rPr>
      </w:pPr>
      <w:r>
        <w:rPr>
          <w:b/>
          <w:bCs/>
        </w:rPr>
        <w:t>#48</w:t>
      </w:r>
      <w:r w:rsidRPr="00042302">
        <w:rPr>
          <w:b/>
          <w:bCs/>
        </w:rPr>
        <w:t>:</w:t>
      </w:r>
      <w:r>
        <w:rPr>
          <w:b/>
          <w:bCs/>
        </w:rPr>
        <w:t xml:space="preserve"> </w:t>
      </w:r>
      <w:hyperlink r:id="rId11" w:history="1">
        <w:r w:rsidR="00274C46" w:rsidRPr="00E245A9">
          <w:rPr>
            <w:rStyle w:val="Hyperlink"/>
            <w:b/>
            <w:bCs/>
          </w:rPr>
          <w:t>https://www.sueddeutsche.de/wirtschaft/windkraft-habeck-klimaschutz-1.5603494</w:t>
        </w:r>
      </w:hyperlink>
    </w:p>
    <w:p w14:paraId="1AC8A48F" w14:textId="77777777" w:rsidR="00274C46" w:rsidRDefault="00274C46" w:rsidP="00B30BAE">
      <w:pPr>
        <w:tabs>
          <w:tab w:val="left" w:pos="8234"/>
        </w:tabs>
        <w:autoSpaceDE w:val="0"/>
        <w:autoSpaceDN w:val="0"/>
        <w:adjustRightInd w:val="0"/>
        <w:spacing w:after="0" w:line="240" w:lineRule="auto"/>
        <w:rPr>
          <w:b/>
          <w:bCs/>
        </w:rPr>
      </w:pPr>
    </w:p>
    <w:p w14:paraId="65708E15" w14:textId="5DA32167" w:rsidR="00B30BAE" w:rsidRDefault="00B30BAE" w:rsidP="00B30BAE">
      <w:pPr>
        <w:tabs>
          <w:tab w:val="left" w:pos="8234"/>
        </w:tabs>
        <w:autoSpaceDE w:val="0"/>
        <w:autoSpaceDN w:val="0"/>
        <w:adjustRightInd w:val="0"/>
        <w:spacing w:after="0" w:line="240" w:lineRule="auto"/>
        <w:rPr>
          <w:b/>
          <w:bCs/>
        </w:rPr>
      </w:pPr>
      <w:r>
        <w:rPr>
          <w:b/>
          <w:bCs/>
        </w:rPr>
        <w:t>#58</w:t>
      </w:r>
      <w:r w:rsidRPr="00042302">
        <w:rPr>
          <w:b/>
          <w:bCs/>
        </w:rPr>
        <w:t>:</w:t>
      </w:r>
      <w:r>
        <w:rPr>
          <w:b/>
          <w:bCs/>
        </w:rPr>
        <w:t xml:space="preserve"> </w:t>
      </w:r>
      <w:hyperlink r:id="rId12" w:history="1">
        <w:r w:rsidR="00274C46" w:rsidRPr="00E245A9">
          <w:rPr>
            <w:rStyle w:val="Hyperlink"/>
            <w:b/>
            <w:bCs/>
          </w:rPr>
          <w:t>https://taz.de/Kompromiss-im-Europaeischen-Parlament/!5858382/</w:t>
        </w:r>
      </w:hyperlink>
    </w:p>
    <w:p w14:paraId="4ECDF074" w14:textId="5645602E" w:rsidR="00274C46" w:rsidRDefault="00274C46" w:rsidP="00B30BAE">
      <w:pPr>
        <w:tabs>
          <w:tab w:val="left" w:pos="8234"/>
        </w:tabs>
        <w:autoSpaceDE w:val="0"/>
        <w:autoSpaceDN w:val="0"/>
        <w:adjustRightInd w:val="0"/>
        <w:spacing w:after="0" w:line="240" w:lineRule="auto"/>
        <w:rPr>
          <w:b/>
          <w:bCs/>
        </w:rPr>
      </w:pPr>
    </w:p>
    <w:p w14:paraId="25F3187E" w14:textId="1631938F" w:rsidR="00B30BAE" w:rsidRDefault="00B30BAE" w:rsidP="00B30BAE">
      <w:pPr>
        <w:tabs>
          <w:tab w:val="left" w:pos="8234"/>
        </w:tabs>
        <w:autoSpaceDE w:val="0"/>
        <w:autoSpaceDN w:val="0"/>
        <w:adjustRightInd w:val="0"/>
        <w:spacing w:after="0" w:line="240" w:lineRule="auto"/>
        <w:rPr>
          <w:b/>
          <w:bCs/>
        </w:rPr>
      </w:pPr>
      <w:r>
        <w:rPr>
          <w:b/>
          <w:bCs/>
        </w:rPr>
        <w:t>#60</w:t>
      </w:r>
      <w:r w:rsidRPr="00042302">
        <w:rPr>
          <w:b/>
          <w:bCs/>
        </w:rPr>
        <w:t>:</w:t>
      </w:r>
      <w:r>
        <w:rPr>
          <w:b/>
          <w:bCs/>
        </w:rPr>
        <w:t xml:space="preserve"> </w:t>
      </w:r>
      <w:hyperlink r:id="rId13" w:history="1">
        <w:r w:rsidR="00274C46" w:rsidRPr="00E245A9">
          <w:rPr>
            <w:rStyle w:val="Hyperlink"/>
            <w:b/>
            <w:bCs/>
          </w:rPr>
          <w:t>https://taz.de/Gesetzespaket-zur-Energiewende/!5858262/</w:t>
        </w:r>
      </w:hyperlink>
    </w:p>
    <w:p w14:paraId="19F5910D" w14:textId="77777777" w:rsidR="00274C46" w:rsidRDefault="00274C46" w:rsidP="00B30BAE">
      <w:pPr>
        <w:tabs>
          <w:tab w:val="left" w:pos="8234"/>
        </w:tabs>
        <w:autoSpaceDE w:val="0"/>
        <w:autoSpaceDN w:val="0"/>
        <w:adjustRightInd w:val="0"/>
        <w:spacing w:after="0" w:line="240" w:lineRule="auto"/>
        <w:rPr>
          <w:b/>
          <w:bCs/>
        </w:rPr>
      </w:pPr>
    </w:p>
    <w:p w14:paraId="73780168" w14:textId="73BEF11E" w:rsidR="00B30BAE" w:rsidRDefault="00B30BAE" w:rsidP="00B30BAE">
      <w:pPr>
        <w:tabs>
          <w:tab w:val="left" w:pos="8234"/>
        </w:tabs>
        <w:autoSpaceDE w:val="0"/>
        <w:autoSpaceDN w:val="0"/>
        <w:adjustRightInd w:val="0"/>
        <w:spacing w:after="0" w:line="240" w:lineRule="auto"/>
        <w:rPr>
          <w:b/>
          <w:bCs/>
        </w:rPr>
      </w:pPr>
      <w:r>
        <w:rPr>
          <w:b/>
          <w:bCs/>
        </w:rPr>
        <w:t>#60b</w:t>
      </w:r>
      <w:r w:rsidRPr="00042302">
        <w:rPr>
          <w:b/>
          <w:bCs/>
        </w:rPr>
        <w:t>:</w:t>
      </w:r>
      <w:r>
        <w:rPr>
          <w:b/>
          <w:bCs/>
        </w:rPr>
        <w:t xml:space="preserve"> </w:t>
      </w:r>
      <w:hyperlink r:id="rId14" w:history="1">
        <w:r w:rsidR="00274C46" w:rsidRPr="00E245A9">
          <w:rPr>
            <w:rStyle w:val="Hyperlink"/>
            <w:b/>
            <w:bCs/>
          </w:rPr>
          <w:t>https://www.klimareporter.de/strom/habeck-plant-wind-ampel-und-laviert-beim-artenschutz</w:t>
        </w:r>
      </w:hyperlink>
    </w:p>
    <w:p w14:paraId="3E23E982" w14:textId="77777777" w:rsidR="00274C46" w:rsidRDefault="00274C46" w:rsidP="00B30BAE">
      <w:pPr>
        <w:tabs>
          <w:tab w:val="left" w:pos="8234"/>
        </w:tabs>
        <w:autoSpaceDE w:val="0"/>
        <w:autoSpaceDN w:val="0"/>
        <w:adjustRightInd w:val="0"/>
        <w:spacing w:after="0" w:line="240" w:lineRule="auto"/>
        <w:rPr>
          <w:b/>
          <w:bCs/>
        </w:rPr>
      </w:pPr>
    </w:p>
    <w:p w14:paraId="0A45E093" w14:textId="0575FC77" w:rsidR="00B30BAE" w:rsidRDefault="00B30BAE" w:rsidP="00B30BAE">
      <w:pPr>
        <w:tabs>
          <w:tab w:val="left" w:pos="8234"/>
        </w:tabs>
        <w:autoSpaceDE w:val="0"/>
        <w:autoSpaceDN w:val="0"/>
        <w:adjustRightInd w:val="0"/>
        <w:spacing w:after="0" w:line="240" w:lineRule="auto"/>
        <w:rPr>
          <w:b/>
          <w:bCs/>
        </w:rPr>
      </w:pPr>
      <w:r>
        <w:rPr>
          <w:b/>
          <w:bCs/>
        </w:rPr>
        <w:t>#66</w:t>
      </w:r>
      <w:r w:rsidRPr="00042302">
        <w:rPr>
          <w:b/>
          <w:bCs/>
        </w:rPr>
        <w:t>:</w:t>
      </w:r>
      <w:r>
        <w:rPr>
          <w:b/>
          <w:bCs/>
        </w:rPr>
        <w:t xml:space="preserve"> </w:t>
      </w:r>
      <w:hyperlink r:id="rId15" w:history="1">
        <w:r w:rsidR="00274C46" w:rsidRPr="00E245A9">
          <w:rPr>
            <w:rStyle w:val="Hyperlink"/>
            <w:b/>
            <w:bCs/>
          </w:rPr>
          <w:t>https://www.klimareporter.de/strom/habeck-plant-wind-ampel-und-laviert-beim-artenschutz</w:t>
        </w:r>
      </w:hyperlink>
    </w:p>
    <w:p w14:paraId="2CCE44DB" w14:textId="77777777" w:rsidR="00274C46" w:rsidRDefault="00274C46" w:rsidP="00B30BAE">
      <w:pPr>
        <w:tabs>
          <w:tab w:val="left" w:pos="8234"/>
        </w:tabs>
        <w:autoSpaceDE w:val="0"/>
        <w:autoSpaceDN w:val="0"/>
        <w:adjustRightInd w:val="0"/>
        <w:spacing w:after="0" w:line="240" w:lineRule="auto"/>
        <w:rPr>
          <w:b/>
          <w:bCs/>
        </w:rPr>
      </w:pPr>
    </w:p>
    <w:p w14:paraId="5A3F080F" w14:textId="2C2E42B7" w:rsidR="00B30BAE" w:rsidRDefault="00B30BAE" w:rsidP="00B30BAE">
      <w:pPr>
        <w:tabs>
          <w:tab w:val="left" w:pos="8234"/>
        </w:tabs>
        <w:autoSpaceDE w:val="0"/>
        <w:autoSpaceDN w:val="0"/>
        <w:adjustRightInd w:val="0"/>
        <w:spacing w:after="0" w:line="240" w:lineRule="auto"/>
        <w:rPr>
          <w:b/>
          <w:bCs/>
        </w:rPr>
      </w:pPr>
      <w:r>
        <w:rPr>
          <w:b/>
          <w:bCs/>
        </w:rPr>
        <w:t>#72</w:t>
      </w:r>
      <w:r w:rsidRPr="00042302">
        <w:rPr>
          <w:b/>
          <w:bCs/>
        </w:rPr>
        <w:t>:</w:t>
      </w:r>
      <w:r>
        <w:rPr>
          <w:b/>
          <w:bCs/>
        </w:rPr>
        <w:t xml:space="preserve"> </w:t>
      </w:r>
      <w:hyperlink r:id="rId16" w:history="1">
        <w:r w:rsidR="00274C46" w:rsidRPr="00E245A9">
          <w:rPr>
            <w:rStyle w:val="Hyperlink"/>
            <w:b/>
            <w:bCs/>
          </w:rPr>
          <w:t>https://taz.de/Klimaverhandlungen-in-Bonn/!5859423/</w:t>
        </w:r>
      </w:hyperlink>
    </w:p>
    <w:p w14:paraId="68C776C6" w14:textId="77777777" w:rsidR="00274C46" w:rsidRDefault="00274C46" w:rsidP="00B30BAE">
      <w:pPr>
        <w:tabs>
          <w:tab w:val="left" w:pos="8234"/>
        </w:tabs>
        <w:autoSpaceDE w:val="0"/>
        <w:autoSpaceDN w:val="0"/>
        <w:adjustRightInd w:val="0"/>
        <w:spacing w:after="0" w:line="240" w:lineRule="auto"/>
        <w:rPr>
          <w:b/>
          <w:bCs/>
        </w:rPr>
      </w:pPr>
    </w:p>
    <w:p w14:paraId="7CD1A11A" w14:textId="71A52E93" w:rsidR="00B30BAE" w:rsidRDefault="00B30BAE" w:rsidP="00B30BAE">
      <w:pPr>
        <w:tabs>
          <w:tab w:val="left" w:pos="8234"/>
        </w:tabs>
        <w:autoSpaceDE w:val="0"/>
        <w:autoSpaceDN w:val="0"/>
        <w:adjustRightInd w:val="0"/>
        <w:spacing w:after="0" w:line="240" w:lineRule="auto"/>
        <w:rPr>
          <w:b/>
          <w:bCs/>
        </w:rPr>
      </w:pPr>
      <w:r>
        <w:rPr>
          <w:b/>
          <w:bCs/>
        </w:rPr>
        <w:t>#74</w:t>
      </w:r>
      <w:r w:rsidRPr="00042302">
        <w:rPr>
          <w:b/>
          <w:bCs/>
        </w:rPr>
        <w:t>:</w:t>
      </w:r>
      <w:r>
        <w:rPr>
          <w:b/>
          <w:bCs/>
        </w:rPr>
        <w:t xml:space="preserve"> </w:t>
      </w:r>
      <w:hyperlink r:id="rId17" w:history="1">
        <w:r w:rsidR="00274C46" w:rsidRPr="00E245A9">
          <w:rPr>
            <w:rStyle w:val="Hyperlink"/>
            <w:b/>
            <w:bCs/>
          </w:rPr>
          <w:t>https://taz.de/EU-Parlament-beschliesst-Klimapaket/!5859766/</w:t>
        </w:r>
      </w:hyperlink>
    </w:p>
    <w:p w14:paraId="08BA1500" w14:textId="77777777" w:rsidR="00274C46" w:rsidRDefault="00274C46" w:rsidP="00B30BAE">
      <w:pPr>
        <w:tabs>
          <w:tab w:val="left" w:pos="8234"/>
        </w:tabs>
        <w:autoSpaceDE w:val="0"/>
        <w:autoSpaceDN w:val="0"/>
        <w:adjustRightInd w:val="0"/>
        <w:spacing w:after="0" w:line="240" w:lineRule="auto"/>
        <w:rPr>
          <w:b/>
          <w:bCs/>
        </w:rPr>
      </w:pPr>
    </w:p>
    <w:p w14:paraId="0EF1D09A" w14:textId="2775BDD2" w:rsidR="00B30BAE" w:rsidRDefault="00B30BAE" w:rsidP="00B30BAE">
      <w:pPr>
        <w:tabs>
          <w:tab w:val="left" w:pos="8234"/>
        </w:tabs>
        <w:autoSpaceDE w:val="0"/>
        <w:autoSpaceDN w:val="0"/>
        <w:adjustRightInd w:val="0"/>
        <w:spacing w:after="0" w:line="240" w:lineRule="auto"/>
        <w:rPr>
          <w:b/>
          <w:bCs/>
        </w:rPr>
      </w:pPr>
      <w:r>
        <w:rPr>
          <w:b/>
          <w:bCs/>
        </w:rPr>
        <w:t>#89</w:t>
      </w:r>
      <w:r w:rsidRPr="00042302">
        <w:rPr>
          <w:b/>
          <w:bCs/>
        </w:rPr>
        <w:t>:</w:t>
      </w:r>
      <w:r>
        <w:rPr>
          <w:b/>
          <w:bCs/>
        </w:rPr>
        <w:t xml:space="preserve"> </w:t>
      </w:r>
      <w:hyperlink r:id="rId18" w:history="1">
        <w:r w:rsidR="00274C46" w:rsidRPr="00E245A9">
          <w:rPr>
            <w:rStyle w:val="Hyperlink"/>
            <w:b/>
            <w:bCs/>
          </w:rPr>
          <w:t>https://www.klimareporter.de/strom/kohle-bruecke-reisst-das-klima-budget-ein</w:t>
        </w:r>
      </w:hyperlink>
    </w:p>
    <w:p w14:paraId="7277F279" w14:textId="77777777" w:rsidR="00274C46" w:rsidRDefault="00274C46" w:rsidP="00B30BAE">
      <w:pPr>
        <w:tabs>
          <w:tab w:val="left" w:pos="8234"/>
        </w:tabs>
        <w:autoSpaceDE w:val="0"/>
        <w:autoSpaceDN w:val="0"/>
        <w:adjustRightInd w:val="0"/>
        <w:spacing w:after="0" w:line="240" w:lineRule="auto"/>
        <w:rPr>
          <w:b/>
          <w:bCs/>
        </w:rPr>
      </w:pPr>
    </w:p>
    <w:p w14:paraId="5F127E39" w14:textId="56C77179" w:rsidR="00B30BAE" w:rsidRDefault="00B30BAE" w:rsidP="00B30BAE">
      <w:pPr>
        <w:tabs>
          <w:tab w:val="left" w:pos="8234"/>
        </w:tabs>
        <w:autoSpaceDE w:val="0"/>
        <w:autoSpaceDN w:val="0"/>
        <w:adjustRightInd w:val="0"/>
        <w:spacing w:after="0" w:line="240" w:lineRule="auto"/>
        <w:rPr>
          <w:b/>
          <w:bCs/>
        </w:rPr>
      </w:pPr>
      <w:r>
        <w:rPr>
          <w:b/>
          <w:bCs/>
        </w:rPr>
        <w:t>#91</w:t>
      </w:r>
      <w:r w:rsidRPr="00042302">
        <w:rPr>
          <w:b/>
          <w:bCs/>
        </w:rPr>
        <w:t>:</w:t>
      </w:r>
      <w:r>
        <w:rPr>
          <w:b/>
          <w:bCs/>
        </w:rPr>
        <w:t xml:space="preserve"> </w:t>
      </w:r>
      <w:hyperlink r:id="rId19" w:history="1">
        <w:r w:rsidR="00274C46" w:rsidRPr="00E245A9">
          <w:rPr>
            <w:rStyle w:val="Hyperlink"/>
            <w:b/>
            <w:bCs/>
          </w:rPr>
          <w:t>https://www.sueddeutsche.de/meinung/energiepolitik-klima-habeck-gas-russland-1.5605308?source=rss</w:t>
        </w:r>
      </w:hyperlink>
    </w:p>
    <w:p w14:paraId="1F8BDB0D" w14:textId="77777777" w:rsidR="00274C46" w:rsidRDefault="00274C46" w:rsidP="00B30BAE">
      <w:pPr>
        <w:tabs>
          <w:tab w:val="left" w:pos="8234"/>
        </w:tabs>
        <w:autoSpaceDE w:val="0"/>
        <w:autoSpaceDN w:val="0"/>
        <w:adjustRightInd w:val="0"/>
        <w:spacing w:after="0" w:line="240" w:lineRule="auto"/>
        <w:rPr>
          <w:b/>
          <w:bCs/>
        </w:rPr>
      </w:pPr>
    </w:p>
    <w:p w14:paraId="0B4F1305" w14:textId="5C89AEB8" w:rsidR="00B30BAE" w:rsidRDefault="00B30BAE" w:rsidP="00B30BAE">
      <w:pPr>
        <w:tabs>
          <w:tab w:val="left" w:pos="8234"/>
        </w:tabs>
        <w:autoSpaceDE w:val="0"/>
        <w:autoSpaceDN w:val="0"/>
        <w:adjustRightInd w:val="0"/>
        <w:spacing w:after="0" w:line="240" w:lineRule="auto"/>
        <w:rPr>
          <w:b/>
          <w:bCs/>
        </w:rPr>
      </w:pPr>
      <w:r>
        <w:rPr>
          <w:b/>
          <w:bCs/>
        </w:rPr>
        <w:t>#92</w:t>
      </w:r>
      <w:r w:rsidRPr="00042302">
        <w:rPr>
          <w:b/>
          <w:bCs/>
        </w:rPr>
        <w:t>:</w:t>
      </w:r>
      <w:r>
        <w:rPr>
          <w:b/>
          <w:bCs/>
        </w:rPr>
        <w:t xml:space="preserve"> </w:t>
      </w:r>
      <w:hyperlink r:id="rId20" w:history="1">
        <w:r w:rsidR="00274C46" w:rsidRPr="00E245A9">
          <w:rPr>
            <w:rStyle w:val="Hyperlink"/>
            <w:b/>
            <w:bCs/>
          </w:rPr>
          <w:t>https://www.sueddeutsche.de/politik/robert-habeck-gas-russland-1.5605134?source=rss</w:t>
        </w:r>
      </w:hyperlink>
    </w:p>
    <w:p w14:paraId="60E5CAF8" w14:textId="77777777" w:rsidR="00274C46" w:rsidRDefault="00274C46" w:rsidP="00B30BAE">
      <w:pPr>
        <w:tabs>
          <w:tab w:val="left" w:pos="8234"/>
        </w:tabs>
        <w:autoSpaceDE w:val="0"/>
        <w:autoSpaceDN w:val="0"/>
        <w:adjustRightInd w:val="0"/>
        <w:spacing w:after="0" w:line="240" w:lineRule="auto"/>
        <w:rPr>
          <w:b/>
          <w:bCs/>
        </w:rPr>
      </w:pPr>
    </w:p>
    <w:p w14:paraId="417432A9" w14:textId="36828A48" w:rsidR="00B30BAE" w:rsidRDefault="00B30BAE" w:rsidP="00B30BAE">
      <w:pPr>
        <w:tabs>
          <w:tab w:val="left" w:pos="8234"/>
        </w:tabs>
        <w:autoSpaceDE w:val="0"/>
        <w:autoSpaceDN w:val="0"/>
        <w:adjustRightInd w:val="0"/>
        <w:spacing w:after="0" w:line="240" w:lineRule="auto"/>
        <w:rPr>
          <w:b/>
          <w:bCs/>
        </w:rPr>
      </w:pPr>
      <w:r>
        <w:rPr>
          <w:b/>
          <w:bCs/>
        </w:rPr>
        <w:t>#95</w:t>
      </w:r>
      <w:r w:rsidRPr="00042302">
        <w:rPr>
          <w:b/>
          <w:bCs/>
        </w:rPr>
        <w:t>:</w:t>
      </w:r>
      <w:r>
        <w:rPr>
          <w:b/>
          <w:bCs/>
        </w:rPr>
        <w:t xml:space="preserve"> </w:t>
      </w:r>
      <w:hyperlink r:id="rId21" w:anchor="ref=rss" w:history="1">
        <w:r w:rsidR="00274C46" w:rsidRPr="00E245A9">
          <w:rPr>
            <w:rStyle w:val="Hyperlink"/>
            <w:b/>
            <w:bCs/>
          </w:rPr>
          <w:t>https://www.spiegel.de/wirtschaft/unternehmen/eu-parlament-stimmt-fuer-ehrgeizigeren-emissionshandel-a-64070c12-7a94-4a33-bf08-1bc3cb22c342#ref=rss</w:t>
        </w:r>
      </w:hyperlink>
    </w:p>
    <w:p w14:paraId="1BAF7FBE" w14:textId="77777777" w:rsidR="00274C46" w:rsidRDefault="00274C46" w:rsidP="00B30BAE">
      <w:pPr>
        <w:tabs>
          <w:tab w:val="left" w:pos="8234"/>
        </w:tabs>
        <w:autoSpaceDE w:val="0"/>
        <w:autoSpaceDN w:val="0"/>
        <w:adjustRightInd w:val="0"/>
        <w:spacing w:after="0" w:line="240" w:lineRule="auto"/>
        <w:rPr>
          <w:b/>
          <w:bCs/>
        </w:rPr>
      </w:pPr>
    </w:p>
    <w:p w14:paraId="6AD21257" w14:textId="0772A8C8" w:rsidR="00B30BAE" w:rsidRDefault="00B30BAE" w:rsidP="00B30BAE">
      <w:pPr>
        <w:tabs>
          <w:tab w:val="left" w:pos="8234"/>
        </w:tabs>
        <w:autoSpaceDE w:val="0"/>
        <w:autoSpaceDN w:val="0"/>
        <w:adjustRightInd w:val="0"/>
        <w:spacing w:after="0" w:line="240" w:lineRule="auto"/>
        <w:rPr>
          <w:b/>
          <w:bCs/>
        </w:rPr>
      </w:pPr>
      <w:r>
        <w:rPr>
          <w:b/>
          <w:bCs/>
        </w:rPr>
        <w:t>#97</w:t>
      </w:r>
      <w:r w:rsidRPr="00042302">
        <w:rPr>
          <w:b/>
          <w:bCs/>
        </w:rPr>
        <w:t>:</w:t>
      </w:r>
      <w:r>
        <w:rPr>
          <w:b/>
          <w:bCs/>
        </w:rPr>
        <w:t xml:space="preserve"> </w:t>
      </w:r>
      <w:hyperlink r:id="rId22" w:history="1">
        <w:r w:rsidR="00274C46" w:rsidRPr="00E245A9">
          <w:rPr>
            <w:rStyle w:val="Hyperlink"/>
            <w:b/>
            <w:bCs/>
          </w:rPr>
          <w:t>https://www.klimareporter.de/strom/erdgas-ersatz-ohne-braunkohle</w:t>
        </w:r>
      </w:hyperlink>
    </w:p>
    <w:p w14:paraId="14593BF9" w14:textId="77777777" w:rsidR="00274C46" w:rsidRDefault="00274C46" w:rsidP="00B30BAE">
      <w:pPr>
        <w:tabs>
          <w:tab w:val="left" w:pos="8234"/>
        </w:tabs>
        <w:autoSpaceDE w:val="0"/>
        <w:autoSpaceDN w:val="0"/>
        <w:adjustRightInd w:val="0"/>
        <w:spacing w:after="0" w:line="240" w:lineRule="auto"/>
        <w:rPr>
          <w:b/>
          <w:bCs/>
        </w:rPr>
      </w:pPr>
    </w:p>
    <w:p w14:paraId="6F1CD901" w14:textId="11439840" w:rsidR="00B30BAE" w:rsidRDefault="00B30BAE" w:rsidP="00B30BAE">
      <w:pPr>
        <w:tabs>
          <w:tab w:val="left" w:pos="8234"/>
        </w:tabs>
        <w:autoSpaceDE w:val="0"/>
        <w:autoSpaceDN w:val="0"/>
        <w:adjustRightInd w:val="0"/>
        <w:spacing w:after="0" w:line="240" w:lineRule="auto"/>
        <w:rPr>
          <w:b/>
          <w:bCs/>
        </w:rPr>
      </w:pPr>
      <w:r>
        <w:rPr>
          <w:b/>
          <w:bCs/>
        </w:rPr>
        <w:t>#1</w:t>
      </w:r>
      <w:r w:rsidR="007A1E2B">
        <w:rPr>
          <w:b/>
          <w:bCs/>
        </w:rPr>
        <w:t>18</w:t>
      </w:r>
      <w:r w:rsidRPr="00042302">
        <w:rPr>
          <w:b/>
          <w:bCs/>
        </w:rPr>
        <w:t>:</w:t>
      </w:r>
      <w:r>
        <w:rPr>
          <w:b/>
          <w:bCs/>
        </w:rPr>
        <w:t xml:space="preserve"> </w:t>
      </w:r>
      <w:hyperlink r:id="rId23" w:history="1">
        <w:r w:rsidR="00274C46" w:rsidRPr="00E245A9">
          <w:rPr>
            <w:rStyle w:val="Hyperlink"/>
            <w:b/>
            <w:bCs/>
          </w:rPr>
          <w:t>https://www.klimareporter.de/strom/habecks-windkraft-gesetz-heizt-naturschutz-konflikt-an</w:t>
        </w:r>
      </w:hyperlink>
    </w:p>
    <w:p w14:paraId="249B9FDF" w14:textId="77777777" w:rsidR="00274C46" w:rsidRDefault="00274C46" w:rsidP="00B30BAE">
      <w:pPr>
        <w:tabs>
          <w:tab w:val="left" w:pos="8234"/>
        </w:tabs>
        <w:autoSpaceDE w:val="0"/>
        <w:autoSpaceDN w:val="0"/>
        <w:adjustRightInd w:val="0"/>
        <w:spacing w:after="0" w:line="240" w:lineRule="auto"/>
        <w:rPr>
          <w:b/>
          <w:bCs/>
        </w:rPr>
      </w:pPr>
    </w:p>
    <w:p w14:paraId="2B5BFC4E" w14:textId="4A835BE1" w:rsidR="00B30BAE" w:rsidRDefault="00B30BAE" w:rsidP="00B30BAE">
      <w:pPr>
        <w:tabs>
          <w:tab w:val="left" w:pos="8234"/>
        </w:tabs>
        <w:autoSpaceDE w:val="0"/>
        <w:autoSpaceDN w:val="0"/>
        <w:adjustRightInd w:val="0"/>
        <w:spacing w:after="0" w:line="240" w:lineRule="auto"/>
        <w:rPr>
          <w:b/>
          <w:bCs/>
        </w:rPr>
      </w:pPr>
      <w:r>
        <w:rPr>
          <w:b/>
          <w:bCs/>
        </w:rPr>
        <w:t>#1</w:t>
      </w:r>
      <w:r w:rsidR="007A1E2B">
        <w:rPr>
          <w:b/>
          <w:bCs/>
        </w:rPr>
        <w:t>23:</w:t>
      </w:r>
      <w:r>
        <w:rPr>
          <w:b/>
          <w:bCs/>
        </w:rPr>
        <w:t xml:space="preserve"> </w:t>
      </w:r>
      <w:hyperlink r:id="rId24" w:history="1">
        <w:r w:rsidR="00274C46" w:rsidRPr="00E245A9">
          <w:rPr>
            <w:rStyle w:val="Hyperlink"/>
            <w:b/>
            <w:bCs/>
          </w:rPr>
          <w:t>https://www.sueddeutsche.de/politik/eu-zoff-ums-verbrenner-verbot-nicht-ganz-vom-tisch-dpa.urn-newsml-dpa-com-20090101-220629-99-839799</w:t>
        </w:r>
      </w:hyperlink>
    </w:p>
    <w:p w14:paraId="1F488294" w14:textId="77777777" w:rsidR="00274C46" w:rsidRDefault="00274C46" w:rsidP="00B30BAE">
      <w:pPr>
        <w:tabs>
          <w:tab w:val="left" w:pos="8234"/>
        </w:tabs>
        <w:autoSpaceDE w:val="0"/>
        <w:autoSpaceDN w:val="0"/>
        <w:adjustRightInd w:val="0"/>
        <w:spacing w:after="0" w:line="240" w:lineRule="auto"/>
        <w:rPr>
          <w:b/>
          <w:bCs/>
        </w:rPr>
      </w:pPr>
    </w:p>
    <w:p w14:paraId="3C3A6387" w14:textId="3E9F31A0" w:rsidR="00B30BAE" w:rsidRDefault="00B30BAE" w:rsidP="00B30BAE">
      <w:pPr>
        <w:tabs>
          <w:tab w:val="left" w:pos="8234"/>
        </w:tabs>
        <w:autoSpaceDE w:val="0"/>
        <w:autoSpaceDN w:val="0"/>
        <w:adjustRightInd w:val="0"/>
        <w:spacing w:after="0" w:line="240" w:lineRule="auto"/>
        <w:rPr>
          <w:b/>
          <w:bCs/>
        </w:rPr>
      </w:pPr>
      <w:r>
        <w:rPr>
          <w:b/>
          <w:bCs/>
        </w:rPr>
        <w:t>#1</w:t>
      </w:r>
      <w:r w:rsidR="007A1E2B">
        <w:rPr>
          <w:b/>
          <w:bCs/>
        </w:rPr>
        <w:t>27</w:t>
      </w:r>
      <w:r w:rsidRPr="00042302">
        <w:rPr>
          <w:b/>
          <w:bCs/>
        </w:rPr>
        <w:t>:</w:t>
      </w:r>
      <w:r>
        <w:rPr>
          <w:b/>
          <w:bCs/>
        </w:rPr>
        <w:t xml:space="preserve"> </w:t>
      </w:r>
      <w:hyperlink r:id="rId25" w:history="1">
        <w:r w:rsidR="00274C46" w:rsidRPr="00E245A9">
          <w:rPr>
            <w:rStyle w:val="Hyperlink"/>
            <w:b/>
            <w:bCs/>
          </w:rPr>
          <w:t>https://taz.de/Abstimmung-der-EU-Umweltministerinnen/!5860973/</w:t>
        </w:r>
      </w:hyperlink>
    </w:p>
    <w:p w14:paraId="4674AD76" w14:textId="77777777" w:rsidR="00274C46" w:rsidRDefault="00274C46" w:rsidP="00B30BAE">
      <w:pPr>
        <w:tabs>
          <w:tab w:val="left" w:pos="8234"/>
        </w:tabs>
        <w:autoSpaceDE w:val="0"/>
        <w:autoSpaceDN w:val="0"/>
        <w:adjustRightInd w:val="0"/>
        <w:spacing w:after="0" w:line="240" w:lineRule="auto"/>
        <w:rPr>
          <w:b/>
          <w:bCs/>
        </w:rPr>
      </w:pPr>
    </w:p>
    <w:p w14:paraId="78C6EAC5" w14:textId="57D1764C" w:rsidR="00B30BAE" w:rsidRDefault="00B30BAE" w:rsidP="00B30BAE">
      <w:pPr>
        <w:tabs>
          <w:tab w:val="left" w:pos="8234"/>
        </w:tabs>
        <w:autoSpaceDE w:val="0"/>
        <w:autoSpaceDN w:val="0"/>
        <w:adjustRightInd w:val="0"/>
        <w:spacing w:after="0" w:line="240" w:lineRule="auto"/>
        <w:rPr>
          <w:b/>
          <w:bCs/>
        </w:rPr>
      </w:pPr>
      <w:r>
        <w:rPr>
          <w:b/>
          <w:bCs/>
        </w:rPr>
        <w:t>#1</w:t>
      </w:r>
      <w:r w:rsidR="007A1E2B">
        <w:rPr>
          <w:b/>
          <w:bCs/>
        </w:rPr>
        <w:t>34</w:t>
      </w:r>
      <w:r w:rsidRPr="00042302">
        <w:rPr>
          <w:b/>
          <w:bCs/>
        </w:rPr>
        <w:t>:</w:t>
      </w:r>
      <w:r>
        <w:rPr>
          <w:b/>
          <w:bCs/>
        </w:rPr>
        <w:t xml:space="preserve"> </w:t>
      </w:r>
      <w:hyperlink r:id="rId26" w:history="1">
        <w:r w:rsidR="00274C46" w:rsidRPr="00E245A9">
          <w:rPr>
            <w:rStyle w:val="Hyperlink"/>
            <w:b/>
            <w:bCs/>
          </w:rPr>
          <w:t>https://www.clearingstelle-eeg-kwkg.de/sites/default/files/2022-07/0318-22.pdf</w:t>
        </w:r>
      </w:hyperlink>
    </w:p>
    <w:p w14:paraId="2FC9F882" w14:textId="77777777" w:rsidR="00274C46" w:rsidRDefault="00274C46" w:rsidP="00B30BAE">
      <w:pPr>
        <w:tabs>
          <w:tab w:val="left" w:pos="8234"/>
        </w:tabs>
        <w:autoSpaceDE w:val="0"/>
        <w:autoSpaceDN w:val="0"/>
        <w:adjustRightInd w:val="0"/>
        <w:spacing w:after="0" w:line="240" w:lineRule="auto"/>
        <w:rPr>
          <w:b/>
          <w:bCs/>
        </w:rPr>
      </w:pPr>
    </w:p>
    <w:bookmarkEnd w:id="1"/>
    <w:p w14:paraId="280ED302" w14:textId="77777777" w:rsidR="00244098" w:rsidRDefault="00244098" w:rsidP="00B30BAE">
      <w:pPr>
        <w:tabs>
          <w:tab w:val="left" w:pos="8234"/>
        </w:tabs>
        <w:autoSpaceDE w:val="0"/>
        <w:autoSpaceDN w:val="0"/>
        <w:adjustRightInd w:val="0"/>
        <w:spacing w:after="0" w:line="240" w:lineRule="auto"/>
        <w:rPr>
          <w:b/>
          <w:bCs/>
        </w:rPr>
      </w:pPr>
    </w:p>
    <w:sectPr w:rsidR="00244098" w:rsidSect="00FB23D6">
      <w:headerReference w:type="default" r:id="rId27"/>
      <w:footerReference w:type="default" r:id="rId2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ED0AD" w14:textId="77777777" w:rsidR="00D3200A" w:rsidRDefault="00D3200A" w:rsidP="000665C4">
      <w:pPr>
        <w:spacing w:after="0" w:line="240" w:lineRule="auto"/>
      </w:pPr>
      <w:r>
        <w:separator/>
      </w:r>
    </w:p>
  </w:endnote>
  <w:endnote w:type="continuationSeparator" w:id="0">
    <w:p w14:paraId="1AE9DEBB" w14:textId="77777777" w:rsidR="00D3200A" w:rsidRDefault="00D3200A" w:rsidP="0006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483564"/>
      <w:docPartObj>
        <w:docPartGallery w:val="Page Numbers (Bottom of Page)"/>
        <w:docPartUnique/>
      </w:docPartObj>
    </w:sdtPr>
    <w:sdtEndPr/>
    <w:sdtContent>
      <w:p w14:paraId="69C844F5" w14:textId="60030780" w:rsidR="002D6A87" w:rsidRDefault="002D6A87">
        <w:pPr>
          <w:pStyle w:val="Fuzeile"/>
        </w:pPr>
        <w:r>
          <w:rPr>
            <w:noProof/>
          </w:rPr>
          <mc:AlternateContent>
            <mc:Choice Requires="wps">
              <w:drawing>
                <wp:anchor distT="0" distB="0" distL="114300" distR="114300" simplePos="0" relativeHeight="251659264" behindDoc="0" locked="0" layoutInCell="1" allowOverlap="1" wp14:anchorId="77C299F4" wp14:editId="2F28E8E4">
                  <wp:simplePos x="0" y="0"/>
                  <wp:positionH relativeFrom="rightMargin">
                    <wp:align>center</wp:align>
                  </wp:positionH>
                  <wp:positionV relativeFrom="bottomMargin">
                    <wp:align>top</wp:align>
                  </wp:positionV>
                  <wp:extent cx="762000" cy="89535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F99198D" w14:textId="77777777" w:rsidR="002D6A87" w:rsidRDefault="002D6A87">
                                      <w:pPr>
                                        <w:jc w:val="center"/>
                                        <w:rPr>
                                          <w:rFonts w:asciiTheme="majorHAnsi" w:eastAsiaTheme="majorEastAsia" w:hAnsiTheme="majorHAnsi" w:cstheme="majorBidi"/>
                                          <w:sz w:val="48"/>
                                          <w:szCs w:val="48"/>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299F4" id="Rechteck 3"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C2AQIAAOQDAAAOAAAAZHJzL2Uyb0RvYy54bWysU9uO0zAQfUfiHyy/0/S6l6jpatVVEdIC&#10;KxY+wHGcxFrHY8Zuk/L1jJ1uKfCGyIPl8YxPzjkzXt8NnWEHhV6DLfhsMuVMWQmVtk3Bv33dvbvh&#10;zAdhK2HAqoIfled3m7dv1r3L1RxaMJVCRiDW570reBuCy7PMy1Z1wk/AKUvJGrATgUJssgpFT+id&#10;yebT6VXWA1YOQSrv6fRhTPJNwq9rJcPnuvYqMFNw4hbSimkt45pt1iJvULhWyxMN8Q8sOqEt/fQM&#10;9SCCYHvUf0F1WiJ4qMNEQpdBXWupkgZSM5v+oea5FU4lLWSOd2eb/P+DlZ8OT8h0VfAFZ1Z01KIv&#10;SrZByRe2iO70zudU9OyeMOrz7hHki2cWtq2wjbpHhL5VoiJOs1if/XYhBp6usrL/CBWBi32AZNRQ&#10;YxcByQI2pH4cz/1QQ2CSDq+vqMXUNUmpm9vVYpX6lYn89bJDH94r6FjcFByp3QlcHB59iGRE/lqS&#10;yIPR1U4bkwJsyq1BdhA0Grv0Jf6k8bLM2FhsIV4bEeNJUhmFjQaFoRxOXpVQHUkvwjhq9DRo0wL+&#10;4KynMSu4/74XqDgzHyx5djtbLuNcpmC5up5TgJeZ8jIjrCSoggfOxu02jLO8d6iblv40S/ot3JPP&#10;tU4exB6MrE68aZSSNaexj7N6GaeqX49z8xM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WT6gtgECAADkAwAADgAAAAAAAAAAAAAA&#10;AAAuAgAAZHJzL2Uyb0RvYy54bWxQSwECLQAUAAYACAAAACEAbNUf09kAAAAFAQAADwAAAAAAAAAA&#10;AAAAAABbBAAAZHJzL2Rvd25yZXYueG1sUEsFBgAAAAAEAAQA8wAAAGEFA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F99198D" w14:textId="77777777" w:rsidR="002D6A87" w:rsidRDefault="002D6A87">
                                <w:pPr>
                                  <w:jc w:val="center"/>
                                  <w:rPr>
                                    <w:rFonts w:asciiTheme="majorHAnsi" w:eastAsiaTheme="majorEastAsia" w:hAnsiTheme="majorHAnsi" w:cstheme="majorBidi"/>
                                    <w:sz w:val="48"/>
                                    <w:szCs w:val="48"/>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BBBF5" w14:textId="77777777" w:rsidR="00D3200A" w:rsidRDefault="00D3200A" w:rsidP="000665C4">
      <w:pPr>
        <w:spacing w:after="0" w:line="240" w:lineRule="auto"/>
      </w:pPr>
      <w:r>
        <w:separator/>
      </w:r>
    </w:p>
  </w:footnote>
  <w:footnote w:type="continuationSeparator" w:id="0">
    <w:p w14:paraId="63A3999B" w14:textId="77777777" w:rsidR="00D3200A" w:rsidRDefault="00D3200A" w:rsidP="000665C4">
      <w:pPr>
        <w:spacing w:after="0" w:line="240" w:lineRule="auto"/>
      </w:pPr>
      <w:r>
        <w:continuationSeparator/>
      </w:r>
    </w:p>
  </w:footnote>
  <w:footnote w:id="1">
    <w:p w14:paraId="1499811D" w14:textId="77777777" w:rsidR="00751856" w:rsidRPr="003B5D9E" w:rsidRDefault="00751856" w:rsidP="00751856">
      <w:pPr>
        <w:pStyle w:val="Funotentext"/>
        <w:rPr>
          <w:bCs/>
        </w:rPr>
      </w:pPr>
      <w:r>
        <w:rPr>
          <w:rStyle w:val="Funotenzeichen"/>
        </w:rPr>
        <w:footnoteRef/>
      </w:r>
      <w:r>
        <w:t xml:space="preserve"> </w:t>
      </w:r>
      <w:r w:rsidRPr="00E0751D">
        <w:rPr>
          <w:b/>
          <w:sz w:val="22"/>
          <w:szCs w:val="22"/>
        </w:rPr>
        <w:t>Quellen</w:t>
      </w:r>
      <w:r w:rsidRPr="003B5D9E">
        <w:rPr>
          <w:bCs/>
          <w:sz w:val="22"/>
          <w:szCs w:val="22"/>
        </w:rPr>
        <w:t xml:space="preserve"> dafür sind Online-Artikel aus Zeitungen und Zeitschriften. Diesbezügliche Literaturhinweise befinden sich am Anfang oder Ende der folgenden Textabschnitte bzw. am Ende dieses Berichts unter der Überschrift „Literatur“. Symbol der Literaturhinweise: #</w:t>
      </w:r>
    </w:p>
  </w:footnote>
  <w:footnote w:id="2">
    <w:p w14:paraId="2AF145A4" w14:textId="44D1326F" w:rsidR="00135216" w:rsidRDefault="00135216">
      <w:pPr>
        <w:pStyle w:val="Funotentext"/>
      </w:pPr>
      <w:r>
        <w:rPr>
          <w:rStyle w:val="Funotenzeichen"/>
        </w:rPr>
        <w:footnoteRef/>
      </w:r>
      <w:r>
        <w:t xml:space="preserve"> Siehe meinen Energiewende-Bericht 21-09, Punkt 2</w:t>
      </w:r>
    </w:p>
  </w:footnote>
  <w:footnote w:id="3">
    <w:p w14:paraId="0578DFAB" w14:textId="77777777" w:rsidR="00785361" w:rsidRDefault="00785361" w:rsidP="00785361">
      <w:pPr>
        <w:pStyle w:val="Funotentext"/>
      </w:pPr>
      <w:r>
        <w:rPr>
          <w:rStyle w:val="Funotenzeichen"/>
        </w:rPr>
        <w:footnoteRef/>
      </w:r>
      <w:r>
        <w:t xml:space="preserve"> PKWs und leichte Nutzfahrzeuge</w:t>
      </w:r>
    </w:p>
  </w:footnote>
  <w:footnote w:id="4">
    <w:p w14:paraId="47C0B926" w14:textId="77777777" w:rsidR="00242DB0" w:rsidRDefault="00242DB0" w:rsidP="00242DB0">
      <w:pPr>
        <w:pStyle w:val="Funotentext"/>
      </w:pPr>
      <w:r>
        <w:rPr>
          <w:rStyle w:val="Funotenzeichen"/>
        </w:rPr>
        <w:footnoteRef/>
      </w:r>
      <w:r>
        <w:t xml:space="preserve"> Das sind synthetisch erzeugte, weitgehend klimaneutrale Kraftstoffe oder Biokraftstoffe.</w:t>
      </w:r>
    </w:p>
  </w:footnote>
  <w:footnote w:id="5">
    <w:p w14:paraId="67FB57B5" w14:textId="6464AACD" w:rsidR="00351025" w:rsidRDefault="00351025">
      <w:pPr>
        <w:pStyle w:val="Funotentext"/>
      </w:pPr>
      <w:r>
        <w:rPr>
          <w:rStyle w:val="Funotenzeichen"/>
        </w:rPr>
        <w:footnoteRef/>
      </w:r>
      <w:r>
        <w:t xml:space="preserve"> Wichtige Themen: Abstandsregeln für Windräder</w:t>
      </w:r>
      <w:r w:rsidR="00040DA1">
        <w:t xml:space="preserve">, Naturschutzbelange </w:t>
      </w:r>
      <w:r>
        <w:t>und die Frage, wie viel Fläche in der Bundesrepublik für Windräder freigegeben werden soll.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1BBC" w14:textId="77777777" w:rsidR="002D6A87" w:rsidRDefault="002D6A87" w:rsidP="00FB23D6">
    <w:pPr>
      <w:jc w:val="center"/>
      <w:rPr>
        <w:b/>
        <w:bCs/>
        <w:color w:val="00B050"/>
        <w:sz w:val="22"/>
        <w:szCs w:val="22"/>
      </w:rPr>
    </w:pPr>
    <w:r w:rsidRPr="006E7E44">
      <w:rPr>
        <w:b/>
        <w:bCs/>
        <w:color w:val="00B050"/>
        <w:sz w:val="22"/>
        <w:szCs w:val="22"/>
      </w:rPr>
      <w:t>Volker Brandl (</w:t>
    </w:r>
    <w:hyperlink r:id="rId1" w:history="1">
      <w:r w:rsidRPr="006E7E44">
        <w:rPr>
          <w:rStyle w:val="Hyperlink"/>
          <w:b/>
          <w:bCs/>
          <w:color w:val="00B050"/>
          <w:sz w:val="22"/>
          <w:szCs w:val="22"/>
        </w:rPr>
        <w:t>attacvobra@online.de</w:t>
      </w:r>
    </w:hyperlink>
    <w:r w:rsidRPr="006E7E44">
      <w:rPr>
        <w:b/>
        <w:bCs/>
        <w:color w:val="00B050"/>
        <w:sz w:val="22"/>
        <w:szCs w:val="22"/>
      </w:rPr>
      <w:t>) –   Attac Karlsruhe</w:t>
    </w:r>
  </w:p>
  <w:p w14:paraId="28EA404F" w14:textId="1AD70B78" w:rsidR="002D6A87" w:rsidRDefault="00AA7F10" w:rsidP="00382E21">
    <w:pPr>
      <w:pStyle w:val="Kopfzeile"/>
      <w:jc w:val="center"/>
      <w:rPr>
        <w:b/>
        <w:bCs/>
        <w:color w:val="00B050"/>
        <w:sz w:val="22"/>
        <w:szCs w:val="22"/>
      </w:rPr>
    </w:pPr>
    <w:r>
      <w:rPr>
        <w:b/>
        <w:bCs/>
        <w:color w:val="00B050"/>
        <w:sz w:val="22"/>
        <w:szCs w:val="22"/>
      </w:rPr>
      <w:t>1</w:t>
    </w:r>
    <w:r w:rsidR="00B21117">
      <w:rPr>
        <w:b/>
        <w:bCs/>
        <w:color w:val="00B050"/>
        <w:sz w:val="22"/>
        <w:szCs w:val="22"/>
      </w:rPr>
      <w:t>5</w:t>
    </w:r>
    <w:r>
      <w:rPr>
        <w:b/>
        <w:bCs/>
        <w:color w:val="00B050"/>
        <w:sz w:val="22"/>
        <w:szCs w:val="22"/>
      </w:rPr>
      <w:t xml:space="preserve">. 7. </w:t>
    </w:r>
    <w:r w:rsidR="00B21117">
      <w:rPr>
        <w:b/>
        <w:bCs/>
        <w:color w:val="00B050"/>
        <w:sz w:val="22"/>
        <w:szCs w:val="22"/>
      </w:rPr>
      <w:t>20</w:t>
    </w:r>
    <w:r>
      <w:rPr>
        <w:b/>
        <w:bCs/>
        <w:color w:val="00B050"/>
        <w:sz w:val="22"/>
        <w:szCs w:val="22"/>
      </w:rPr>
      <w:t>22</w:t>
    </w:r>
  </w:p>
  <w:p w14:paraId="6FFB7513" w14:textId="77777777" w:rsidR="002D6A87" w:rsidRDefault="002D6A87" w:rsidP="00382E2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A4C"/>
    <w:multiLevelType w:val="hybridMultilevel"/>
    <w:tmpl w:val="4B00C962"/>
    <w:lvl w:ilvl="0" w:tplc="3FF27FA8">
      <w:start w:val="1"/>
      <w:numFmt w:val="decimal"/>
      <w:lvlText w:val="%1."/>
      <w:lvlJc w:val="left"/>
      <w:pPr>
        <w:ind w:left="360" w:hanging="360"/>
      </w:pPr>
      <w:rPr>
        <w:b/>
        <w:bCs w:val="0"/>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6007D4C"/>
    <w:multiLevelType w:val="hybridMultilevel"/>
    <w:tmpl w:val="3BB27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4F34E5"/>
    <w:multiLevelType w:val="hybridMultilevel"/>
    <w:tmpl w:val="ADC00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0A1AD0"/>
    <w:multiLevelType w:val="hybridMultilevel"/>
    <w:tmpl w:val="6C46538C"/>
    <w:lvl w:ilvl="0" w:tplc="7EE0B750">
      <w:start w:val="1"/>
      <w:numFmt w:val="bullet"/>
      <w:lvlText w:val=""/>
      <w:lvlJc w:val="left"/>
      <w:pPr>
        <w:ind w:left="502" w:hanging="360"/>
      </w:pPr>
      <w:rPr>
        <w:rFonts w:ascii="Symbol" w:hAnsi="Symbol" w:hint="default"/>
        <w:b/>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2E85603"/>
    <w:multiLevelType w:val="hybridMultilevel"/>
    <w:tmpl w:val="806402AA"/>
    <w:lvl w:ilvl="0" w:tplc="1FE01648">
      <w:start w:val="1"/>
      <w:numFmt w:val="bullet"/>
      <w:lvlText w:val=""/>
      <w:lvlJc w:val="left"/>
      <w:pPr>
        <w:ind w:left="360" w:hanging="360"/>
      </w:pPr>
      <w:rPr>
        <w:rFonts w:ascii="Symbol" w:hAnsi="Symbol" w:hint="default"/>
        <w:b/>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5A24068"/>
    <w:multiLevelType w:val="hybridMultilevel"/>
    <w:tmpl w:val="3362B222"/>
    <w:lvl w:ilvl="0" w:tplc="1FE01648">
      <w:start w:val="1"/>
      <w:numFmt w:val="bullet"/>
      <w:lvlText w:val=""/>
      <w:lvlJc w:val="left"/>
      <w:pPr>
        <w:ind w:left="360" w:hanging="360"/>
      </w:pPr>
      <w:rPr>
        <w:rFonts w:ascii="Symbol" w:hAnsi="Symbol" w:hint="default"/>
        <w:b/>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E9226F9"/>
    <w:multiLevelType w:val="hybridMultilevel"/>
    <w:tmpl w:val="A8D6C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431A66B-309E-4015-BDB5-F8B760CE13DA}"/>
    <w:docVar w:name="dgnword-eventsink" w:val="2289874018832"/>
  </w:docVars>
  <w:rsids>
    <w:rsidRoot w:val="000665C4"/>
    <w:rsid w:val="000008FF"/>
    <w:rsid w:val="000016E5"/>
    <w:rsid w:val="00003329"/>
    <w:rsid w:val="000035C9"/>
    <w:rsid w:val="00003D1D"/>
    <w:rsid w:val="00004C8E"/>
    <w:rsid w:val="000073F4"/>
    <w:rsid w:val="000078A0"/>
    <w:rsid w:val="00010887"/>
    <w:rsid w:val="00010A2F"/>
    <w:rsid w:val="000146A0"/>
    <w:rsid w:val="00015F2A"/>
    <w:rsid w:val="00016CB4"/>
    <w:rsid w:val="0001716E"/>
    <w:rsid w:val="00017739"/>
    <w:rsid w:val="000219A8"/>
    <w:rsid w:val="000219E0"/>
    <w:rsid w:val="000231A8"/>
    <w:rsid w:val="0002559C"/>
    <w:rsid w:val="00025FB7"/>
    <w:rsid w:val="00026907"/>
    <w:rsid w:val="0003163F"/>
    <w:rsid w:val="00032C2F"/>
    <w:rsid w:val="00032FE8"/>
    <w:rsid w:val="00034A3E"/>
    <w:rsid w:val="00035819"/>
    <w:rsid w:val="00036B66"/>
    <w:rsid w:val="0003789F"/>
    <w:rsid w:val="00040081"/>
    <w:rsid w:val="00040678"/>
    <w:rsid w:val="00040DA1"/>
    <w:rsid w:val="00041583"/>
    <w:rsid w:val="00041715"/>
    <w:rsid w:val="00042302"/>
    <w:rsid w:val="0004290C"/>
    <w:rsid w:val="00044047"/>
    <w:rsid w:val="000452DE"/>
    <w:rsid w:val="00046119"/>
    <w:rsid w:val="0004616D"/>
    <w:rsid w:val="0004664D"/>
    <w:rsid w:val="00047BE5"/>
    <w:rsid w:val="000523FD"/>
    <w:rsid w:val="00052D29"/>
    <w:rsid w:val="00053545"/>
    <w:rsid w:val="00053AF5"/>
    <w:rsid w:val="00054743"/>
    <w:rsid w:val="000553CC"/>
    <w:rsid w:val="000572C6"/>
    <w:rsid w:val="00061517"/>
    <w:rsid w:val="0006188D"/>
    <w:rsid w:val="00061CF4"/>
    <w:rsid w:val="0006498E"/>
    <w:rsid w:val="000665C4"/>
    <w:rsid w:val="0006663C"/>
    <w:rsid w:val="00067425"/>
    <w:rsid w:val="00070FD6"/>
    <w:rsid w:val="00071B69"/>
    <w:rsid w:val="00072E98"/>
    <w:rsid w:val="00073964"/>
    <w:rsid w:val="00075222"/>
    <w:rsid w:val="0007644B"/>
    <w:rsid w:val="00077747"/>
    <w:rsid w:val="000801CC"/>
    <w:rsid w:val="000810A8"/>
    <w:rsid w:val="00082EC1"/>
    <w:rsid w:val="00083336"/>
    <w:rsid w:val="00090621"/>
    <w:rsid w:val="00091BA5"/>
    <w:rsid w:val="0009225C"/>
    <w:rsid w:val="000936C2"/>
    <w:rsid w:val="00093A42"/>
    <w:rsid w:val="00095DD6"/>
    <w:rsid w:val="00095DDB"/>
    <w:rsid w:val="00096A71"/>
    <w:rsid w:val="00097734"/>
    <w:rsid w:val="000A1750"/>
    <w:rsid w:val="000A30EE"/>
    <w:rsid w:val="000A5696"/>
    <w:rsid w:val="000B0516"/>
    <w:rsid w:val="000B14F7"/>
    <w:rsid w:val="000B207E"/>
    <w:rsid w:val="000B20E8"/>
    <w:rsid w:val="000B289D"/>
    <w:rsid w:val="000B3D96"/>
    <w:rsid w:val="000B5102"/>
    <w:rsid w:val="000B5237"/>
    <w:rsid w:val="000B6EA2"/>
    <w:rsid w:val="000B73D0"/>
    <w:rsid w:val="000B7BD2"/>
    <w:rsid w:val="000C1406"/>
    <w:rsid w:val="000C201D"/>
    <w:rsid w:val="000C20FE"/>
    <w:rsid w:val="000C24E0"/>
    <w:rsid w:val="000C30D9"/>
    <w:rsid w:val="000C5488"/>
    <w:rsid w:val="000C63BA"/>
    <w:rsid w:val="000C7769"/>
    <w:rsid w:val="000C7B48"/>
    <w:rsid w:val="000D020D"/>
    <w:rsid w:val="000D02B9"/>
    <w:rsid w:val="000D0721"/>
    <w:rsid w:val="000D100B"/>
    <w:rsid w:val="000D115D"/>
    <w:rsid w:val="000D2014"/>
    <w:rsid w:val="000D2016"/>
    <w:rsid w:val="000D28BA"/>
    <w:rsid w:val="000D37D3"/>
    <w:rsid w:val="000D513D"/>
    <w:rsid w:val="000D5760"/>
    <w:rsid w:val="000D7A22"/>
    <w:rsid w:val="000D7B8D"/>
    <w:rsid w:val="000E0635"/>
    <w:rsid w:val="000E1F48"/>
    <w:rsid w:val="000E1FC9"/>
    <w:rsid w:val="000E20F1"/>
    <w:rsid w:val="000E303C"/>
    <w:rsid w:val="000E6D44"/>
    <w:rsid w:val="000F1EBA"/>
    <w:rsid w:val="000F3CCE"/>
    <w:rsid w:val="000F45B4"/>
    <w:rsid w:val="000F72DE"/>
    <w:rsid w:val="00101D89"/>
    <w:rsid w:val="00101FCF"/>
    <w:rsid w:val="00102454"/>
    <w:rsid w:val="00102573"/>
    <w:rsid w:val="00102C53"/>
    <w:rsid w:val="00103012"/>
    <w:rsid w:val="0010432E"/>
    <w:rsid w:val="00104681"/>
    <w:rsid w:val="00105CCA"/>
    <w:rsid w:val="00111536"/>
    <w:rsid w:val="00112241"/>
    <w:rsid w:val="0011242D"/>
    <w:rsid w:val="0011252A"/>
    <w:rsid w:val="00112FA9"/>
    <w:rsid w:val="00113355"/>
    <w:rsid w:val="00115437"/>
    <w:rsid w:val="001155D0"/>
    <w:rsid w:val="00117AD8"/>
    <w:rsid w:val="0012045F"/>
    <w:rsid w:val="00120980"/>
    <w:rsid w:val="001221EF"/>
    <w:rsid w:val="00122536"/>
    <w:rsid w:val="0012367D"/>
    <w:rsid w:val="00123CC1"/>
    <w:rsid w:val="001243EB"/>
    <w:rsid w:val="00125E62"/>
    <w:rsid w:val="001272E2"/>
    <w:rsid w:val="0013058D"/>
    <w:rsid w:val="00130590"/>
    <w:rsid w:val="00130AE4"/>
    <w:rsid w:val="00131006"/>
    <w:rsid w:val="00132B43"/>
    <w:rsid w:val="0013349F"/>
    <w:rsid w:val="001347A9"/>
    <w:rsid w:val="00135216"/>
    <w:rsid w:val="001353C8"/>
    <w:rsid w:val="001354CD"/>
    <w:rsid w:val="001357B1"/>
    <w:rsid w:val="00137C6D"/>
    <w:rsid w:val="00140248"/>
    <w:rsid w:val="00140662"/>
    <w:rsid w:val="00142084"/>
    <w:rsid w:val="00142478"/>
    <w:rsid w:val="0014265B"/>
    <w:rsid w:val="001432A9"/>
    <w:rsid w:val="0014353F"/>
    <w:rsid w:val="00143D81"/>
    <w:rsid w:val="00145E46"/>
    <w:rsid w:val="001465BC"/>
    <w:rsid w:val="001501AC"/>
    <w:rsid w:val="00151029"/>
    <w:rsid w:val="001532C6"/>
    <w:rsid w:val="00154A26"/>
    <w:rsid w:val="00155296"/>
    <w:rsid w:val="0015572A"/>
    <w:rsid w:val="001558C1"/>
    <w:rsid w:val="00155E9A"/>
    <w:rsid w:val="00156517"/>
    <w:rsid w:val="0016062A"/>
    <w:rsid w:val="00160F1B"/>
    <w:rsid w:val="00162851"/>
    <w:rsid w:val="00163FAB"/>
    <w:rsid w:val="00165793"/>
    <w:rsid w:val="00165AB5"/>
    <w:rsid w:val="00166187"/>
    <w:rsid w:val="001666E0"/>
    <w:rsid w:val="00170ADD"/>
    <w:rsid w:val="00172432"/>
    <w:rsid w:val="00174125"/>
    <w:rsid w:val="001744C8"/>
    <w:rsid w:val="00175EE0"/>
    <w:rsid w:val="001762C1"/>
    <w:rsid w:val="00176E89"/>
    <w:rsid w:val="00177D78"/>
    <w:rsid w:val="00182797"/>
    <w:rsid w:val="00186E1F"/>
    <w:rsid w:val="00187154"/>
    <w:rsid w:val="0019038F"/>
    <w:rsid w:val="00192352"/>
    <w:rsid w:val="001954DF"/>
    <w:rsid w:val="001959B9"/>
    <w:rsid w:val="00197192"/>
    <w:rsid w:val="001974E2"/>
    <w:rsid w:val="00197AB1"/>
    <w:rsid w:val="001A00B5"/>
    <w:rsid w:val="001A2BA8"/>
    <w:rsid w:val="001A694E"/>
    <w:rsid w:val="001A6C9B"/>
    <w:rsid w:val="001B1901"/>
    <w:rsid w:val="001B1F8F"/>
    <w:rsid w:val="001B3383"/>
    <w:rsid w:val="001B5CF8"/>
    <w:rsid w:val="001B5F83"/>
    <w:rsid w:val="001C08F3"/>
    <w:rsid w:val="001C46F1"/>
    <w:rsid w:val="001C4EAE"/>
    <w:rsid w:val="001C6754"/>
    <w:rsid w:val="001C74C2"/>
    <w:rsid w:val="001C7524"/>
    <w:rsid w:val="001D0B4A"/>
    <w:rsid w:val="001D53FA"/>
    <w:rsid w:val="001D5D4E"/>
    <w:rsid w:val="001D66BF"/>
    <w:rsid w:val="001D783B"/>
    <w:rsid w:val="001E0513"/>
    <w:rsid w:val="001E0A30"/>
    <w:rsid w:val="001E2BAE"/>
    <w:rsid w:val="001E3440"/>
    <w:rsid w:val="001E40FD"/>
    <w:rsid w:val="001E4313"/>
    <w:rsid w:val="001E5A80"/>
    <w:rsid w:val="001E7796"/>
    <w:rsid w:val="001F0307"/>
    <w:rsid w:val="001F10A7"/>
    <w:rsid w:val="001F3F7D"/>
    <w:rsid w:val="001F4BAD"/>
    <w:rsid w:val="001F540C"/>
    <w:rsid w:val="001F6D76"/>
    <w:rsid w:val="001F6EC0"/>
    <w:rsid w:val="001F771A"/>
    <w:rsid w:val="001F7ECF"/>
    <w:rsid w:val="00200766"/>
    <w:rsid w:val="002010CB"/>
    <w:rsid w:val="00201FF9"/>
    <w:rsid w:val="00203E3E"/>
    <w:rsid w:val="002056D5"/>
    <w:rsid w:val="002063B5"/>
    <w:rsid w:val="00206DAA"/>
    <w:rsid w:val="00207174"/>
    <w:rsid w:val="002079A2"/>
    <w:rsid w:val="00210552"/>
    <w:rsid w:val="002105E6"/>
    <w:rsid w:val="00211093"/>
    <w:rsid w:val="002113FB"/>
    <w:rsid w:val="00211678"/>
    <w:rsid w:val="0021248D"/>
    <w:rsid w:val="00214BD6"/>
    <w:rsid w:val="00214F46"/>
    <w:rsid w:val="00216526"/>
    <w:rsid w:val="002167A0"/>
    <w:rsid w:val="00217433"/>
    <w:rsid w:val="00217AEB"/>
    <w:rsid w:val="00217D73"/>
    <w:rsid w:val="0022026D"/>
    <w:rsid w:val="0022072C"/>
    <w:rsid w:val="00220ED3"/>
    <w:rsid w:val="002213F2"/>
    <w:rsid w:val="00221705"/>
    <w:rsid w:val="00221D00"/>
    <w:rsid w:val="002232BB"/>
    <w:rsid w:val="00223E41"/>
    <w:rsid w:val="00224547"/>
    <w:rsid w:val="0022500B"/>
    <w:rsid w:val="0022647C"/>
    <w:rsid w:val="00226DC4"/>
    <w:rsid w:val="0022772C"/>
    <w:rsid w:val="0022780B"/>
    <w:rsid w:val="002305CA"/>
    <w:rsid w:val="00230F1F"/>
    <w:rsid w:val="00231C39"/>
    <w:rsid w:val="0023212F"/>
    <w:rsid w:val="002333EC"/>
    <w:rsid w:val="00235CCA"/>
    <w:rsid w:val="002360A7"/>
    <w:rsid w:val="002366FA"/>
    <w:rsid w:val="0023696D"/>
    <w:rsid w:val="0023768D"/>
    <w:rsid w:val="002376C3"/>
    <w:rsid w:val="002405BA"/>
    <w:rsid w:val="0024077C"/>
    <w:rsid w:val="00240D3E"/>
    <w:rsid w:val="00240FBD"/>
    <w:rsid w:val="00242DB0"/>
    <w:rsid w:val="00244098"/>
    <w:rsid w:val="00244C0C"/>
    <w:rsid w:val="0024536A"/>
    <w:rsid w:val="002454FD"/>
    <w:rsid w:val="00245855"/>
    <w:rsid w:val="0025057E"/>
    <w:rsid w:val="00250B8B"/>
    <w:rsid w:val="0025339B"/>
    <w:rsid w:val="0025356C"/>
    <w:rsid w:val="00253FF4"/>
    <w:rsid w:val="00254A67"/>
    <w:rsid w:val="00254F1F"/>
    <w:rsid w:val="002552D9"/>
    <w:rsid w:val="00262605"/>
    <w:rsid w:val="00262991"/>
    <w:rsid w:val="00262AC6"/>
    <w:rsid w:val="00263F52"/>
    <w:rsid w:val="0026460D"/>
    <w:rsid w:val="00267516"/>
    <w:rsid w:val="00267559"/>
    <w:rsid w:val="00267C90"/>
    <w:rsid w:val="002735FD"/>
    <w:rsid w:val="00274837"/>
    <w:rsid w:val="00274C46"/>
    <w:rsid w:val="002759C2"/>
    <w:rsid w:val="00276F99"/>
    <w:rsid w:val="00281698"/>
    <w:rsid w:val="00285785"/>
    <w:rsid w:val="002857B5"/>
    <w:rsid w:val="00285AB9"/>
    <w:rsid w:val="00285BB5"/>
    <w:rsid w:val="00293AF1"/>
    <w:rsid w:val="00293EA3"/>
    <w:rsid w:val="00294E02"/>
    <w:rsid w:val="00294FE1"/>
    <w:rsid w:val="002A071B"/>
    <w:rsid w:val="002A29B7"/>
    <w:rsid w:val="002A4033"/>
    <w:rsid w:val="002A564C"/>
    <w:rsid w:val="002A60F2"/>
    <w:rsid w:val="002A7292"/>
    <w:rsid w:val="002B08A7"/>
    <w:rsid w:val="002B1A35"/>
    <w:rsid w:val="002B2A87"/>
    <w:rsid w:val="002B2C68"/>
    <w:rsid w:val="002B3F92"/>
    <w:rsid w:val="002B6328"/>
    <w:rsid w:val="002B677D"/>
    <w:rsid w:val="002B6F6C"/>
    <w:rsid w:val="002C00C9"/>
    <w:rsid w:val="002C137A"/>
    <w:rsid w:val="002C1D54"/>
    <w:rsid w:val="002C3BB2"/>
    <w:rsid w:val="002C53F2"/>
    <w:rsid w:val="002C59EF"/>
    <w:rsid w:val="002C7FB8"/>
    <w:rsid w:val="002D0205"/>
    <w:rsid w:val="002D2815"/>
    <w:rsid w:val="002D353E"/>
    <w:rsid w:val="002D3B0F"/>
    <w:rsid w:val="002D41AF"/>
    <w:rsid w:val="002D4219"/>
    <w:rsid w:val="002D6A87"/>
    <w:rsid w:val="002D7081"/>
    <w:rsid w:val="002E0F28"/>
    <w:rsid w:val="002E2D5A"/>
    <w:rsid w:val="002E3E00"/>
    <w:rsid w:val="002E5056"/>
    <w:rsid w:val="002E6606"/>
    <w:rsid w:val="002E76D8"/>
    <w:rsid w:val="002F3541"/>
    <w:rsid w:val="002F480F"/>
    <w:rsid w:val="003005CE"/>
    <w:rsid w:val="003011FE"/>
    <w:rsid w:val="00301B02"/>
    <w:rsid w:val="00301CE5"/>
    <w:rsid w:val="00302127"/>
    <w:rsid w:val="003026CB"/>
    <w:rsid w:val="00303B72"/>
    <w:rsid w:val="0030446A"/>
    <w:rsid w:val="00305FAB"/>
    <w:rsid w:val="00306835"/>
    <w:rsid w:val="003078D0"/>
    <w:rsid w:val="00310B03"/>
    <w:rsid w:val="00311FD2"/>
    <w:rsid w:val="00312098"/>
    <w:rsid w:val="00313038"/>
    <w:rsid w:val="00315E8C"/>
    <w:rsid w:val="00316478"/>
    <w:rsid w:val="00316969"/>
    <w:rsid w:val="00316C9B"/>
    <w:rsid w:val="003176B4"/>
    <w:rsid w:val="00320857"/>
    <w:rsid w:val="00321289"/>
    <w:rsid w:val="003225F9"/>
    <w:rsid w:val="00323BC4"/>
    <w:rsid w:val="00323F19"/>
    <w:rsid w:val="00324B08"/>
    <w:rsid w:val="00324F85"/>
    <w:rsid w:val="00326B28"/>
    <w:rsid w:val="0032790E"/>
    <w:rsid w:val="00330C8E"/>
    <w:rsid w:val="00333F73"/>
    <w:rsid w:val="00334C3E"/>
    <w:rsid w:val="00335213"/>
    <w:rsid w:val="00335840"/>
    <w:rsid w:val="00335CF0"/>
    <w:rsid w:val="003366C0"/>
    <w:rsid w:val="00336FFC"/>
    <w:rsid w:val="00340A38"/>
    <w:rsid w:val="00340A59"/>
    <w:rsid w:val="00342999"/>
    <w:rsid w:val="00343EB0"/>
    <w:rsid w:val="003443D9"/>
    <w:rsid w:val="00344CB8"/>
    <w:rsid w:val="00344D05"/>
    <w:rsid w:val="00346790"/>
    <w:rsid w:val="00346913"/>
    <w:rsid w:val="00351025"/>
    <w:rsid w:val="00351831"/>
    <w:rsid w:val="00352705"/>
    <w:rsid w:val="00353447"/>
    <w:rsid w:val="0035402C"/>
    <w:rsid w:val="00354EF7"/>
    <w:rsid w:val="00355D2C"/>
    <w:rsid w:val="00357E58"/>
    <w:rsid w:val="00361D6B"/>
    <w:rsid w:val="00361FB6"/>
    <w:rsid w:val="00362032"/>
    <w:rsid w:val="0036205D"/>
    <w:rsid w:val="00363F85"/>
    <w:rsid w:val="00365A43"/>
    <w:rsid w:val="003667F2"/>
    <w:rsid w:val="00366D19"/>
    <w:rsid w:val="00367BD3"/>
    <w:rsid w:val="003705CB"/>
    <w:rsid w:val="00371E97"/>
    <w:rsid w:val="003725AC"/>
    <w:rsid w:val="003726B0"/>
    <w:rsid w:val="0037333A"/>
    <w:rsid w:val="003739AF"/>
    <w:rsid w:val="00380B1C"/>
    <w:rsid w:val="0038114D"/>
    <w:rsid w:val="00382985"/>
    <w:rsid w:val="00382E21"/>
    <w:rsid w:val="00384F6C"/>
    <w:rsid w:val="003851A2"/>
    <w:rsid w:val="003853C3"/>
    <w:rsid w:val="00387537"/>
    <w:rsid w:val="00387909"/>
    <w:rsid w:val="00387936"/>
    <w:rsid w:val="00390567"/>
    <w:rsid w:val="00393D37"/>
    <w:rsid w:val="00393DA8"/>
    <w:rsid w:val="00393FF3"/>
    <w:rsid w:val="00395944"/>
    <w:rsid w:val="003959FF"/>
    <w:rsid w:val="00395A11"/>
    <w:rsid w:val="0039652E"/>
    <w:rsid w:val="003A193C"/>
    <w:rsid w:val="003A209E"/>
    <w:rsid w:val="003A4B6F"/>
    <w:rsid w:val="003A4DC0"/>
    <w:rsid w:val="003B1981"/>
    <w:rsid w:val="003B2FC7"/>
    <w:rsid w:val="003B33A6"/>
    <w:rsid w:val="003B4ED1"/>
    <w:rsid w:val="003B5C75"/>
    <w:rsid w:val="003B5D9E"/>
    <w:rsid w:val="003B7132"/>
    <w:rsid w:val="003B7ACF"/>
    <w:rsid w:val="003C0AA8"/>
    <w:rsid w:val="003C1B4E"/>
    <w:rsid w:val="003C1E2A"/>
    <w:rsid w:val="003C26CD"/>
    <w:rsid w:val="003C2F08"/>
    <w:rsid w:val="003C330D"/>
    <w:rsid w:val="003C5494"/>
    <w:rsid w:val="003C5807"/>
    <w:rsid w:val="003C60DC"/>
    <w:rsid w:val="003C7E83"/>
    <w:rsid w:val="003D449E"/>
    <w:rsid w:val="003D6006"/>
    <w:rsid w:val="003D7768"/>
    <w:rsid w:val="003D7D4F"/>
    <w:rsid w:val="003E0EA1"/>
    <w:rsid w:val="003E1431"/>
    <w:rsid w:val="003E29B7"/>
    <w:rsid w:val="003E327B"/>
    <w:rsid w:val="003E4112"/>
    <w:rsid w:val="003E76C5"/>
    <w:rsid w:val="003F1356"/>
    <w:rsid w:val="003F4DCB"/>
    <w:rsid w:val="003F52B9"/>
    <w:rsid w:val="003F572B"/>
    <w:rsid w:val="003F5B38"/>
    <w:rsid w:val="003F6966"/>
    <w:rsid w:val="00402F5D"/>
    <w:rsid w:val="00404372"/>
    <w:rsid w:val="00405C8F"/>
    <w:rsid w:val="00407D09"/>
    <w:rsid w:val="0041055D"/>
    <w:rsid w:val="00411093"/>
    <w:rsid w:val="00412FAF"/>
    <w:rsid w:val="00413244"/>
    <w:rsid w:val="0041369F"/>
    <w:rsid w:val="004139A8"/>
    <w:rsid w:val="0041548C"/>
    <w:rsid w:val="004161C1"/>
    <w:rsid w:val="00416932"/>
    <w:rsid w:val="00420D6A"/>
    <w:rsid w:val="00422818"/>
    <w:rsid w:val="00423BE8"/>
    <w:rsid w:val="00424516"/>
    <w:rsid w:val="00424F1F"/>
    <w:rsid w:val="00430536"/>
    <w:rsid w:val="00430C46"/>
    <w:rsid w:val="00432C1E"/>
    <w:rsid w:val="004341C1"/>
    <w:rsid w:val="00436A84"/>
    <w:rsid w:val="00436E3D"/>
    <w:rsid w:val="00437667"/>
    <w:rsid w:val="0044025C"/>
    <w:rsid w:val="004430C9"/>
    <w:rsid w:val="00443931"/>
    <w:rsid w:val="00447ECC"/>
    <w:rsid w:val="004506A5"/>
    <w:rsid w:val="00451BE8"/>
    <w:rsid w:val="00451E47"/>
    <w:rsid w:val="004521D3"/>
    <w:rsid w:val="00452708"/>
    <w:rsid w:val="00454B8A"/>
    <w:rsid w:val="00455102"/>
    <w:rsid w:val="00455ED4"/>
    <w:rsid w:val="00460B96"/>
    <w:rsid w:val="00460CCC"/>
    <w:rsid w:val="0046149F"/>
    <w:rsid w:val="00464A57"/>
    <w:rsid w:val="004724B5"/>
    <w:rsid w:val="004726F4"/>
    <w:rsid w:val="00472EE3"/>
    <w:rsid w:val="00474E46"/>
    <w:rsid w:val="004754A9"/>
    <w:rsid w:val="00476A6B"/>
    <w:rsid w:val="00485BDE"/>
    <w:rsid w:val="00487696"/>
    <w:rsid w:val="004878CC"/>
    <w:rsid w:val="00487B01"/>
    <w:rsid w:val="00490254"/>
    <w:rsid w:val="0049174B"/>
    <w:rsid w:val="00491EA1"/>
    <w:rsid w:val="00493970"/>
    <w:rsid w:val="004943D0"/>
    <w:rsid w:val="00494BCF"/>
    <w:rsid w:val="0049551C"/>
    <w:rsid w:val="00495C0E"/>
    <w:rsid w:val="00496220"/>
    <w:rsid w:val="004A0ECF"/>
    <w:rsid w:val="004A1344"/>
    <w:rsid w:val="004A1B0A"/>
    <w:rsid w:val="004A27FB"/>
    <w:rsid w:val="004A2B60"/>
    <w:rsid w:val="004A3460"/>
    <w:rsid w:val="004A3D14"/>
    <w:rsid w:val="004B0494"/>
    <w:rsid w:val="004B0EDC"/>
    <w:rsid w:val="004B140B"/>
    <w:rsid w:val="004B2C6C"/>
    <w:rsid w:val="004B2E9C"/>
    <w:rsid w:val="004B34E3"/>
    <w:rsid w:val="004B43D1"/>
    <w:rsid w:val="004B45D1"/>
    <w:rsid w:val="004C1E0D"/>
    <w:rsid w:val="004C2296"/>
    <w:rsid w:val="004C22DC"/>
    <w:rsid w:val="004C3EAF"/>
    <w:rsid w:val="004D1146"/>
    <w:rsid w:val="004D4F3C"/>
    <w:rsid w:val="004D5624"/>
    <w:rsid w:val="004D5A99"/>
    <w:rsid w:val="004D6196"/>
    <w:rsid w:val="004D7CAE"/>
    <w:rsid w:val="004E07FE"/>
    <w:rsid w:val="004E3C3C"/>
    <w:rsid w:val="004E3D6A"/>
    <w:rsid w:val="004E3DAF"/>
    <w:rsid w:val="004E4BE3"/>
    <w:rsid w:val="004E5851"/>
    <w:rsid w:val="004E5C85"/>
    <w:rsid w:val="004E5EAC"/>
    <w:rsid w:val="004E607E"/>
    <w:rsid w:val="004E74EF"/>
    <w:rsid w:val="004E765A"/>
    <w:rsid w:val="004F067D"/>
    <w:rsid w:val="004F095E"/>
    <w:rsid w:val="004F1CE2"/>
    <w:rsid w:val="004F2183"/>
    <w:rsid w:val="004F2FF4"/>
    <w:rsid w:val="004F3731"/>
    <w:rsid w:val="004F4633"/>
    <w:rsid w:val="00502333"/>
    <w:rsid w:val="005038B2"/>
    <w:rsid w:val="00505E86"/>
    <w:rsid w:val="00506E9F"/>
    <w:rsid w:val="00510398"/>
    <w:rsid w:val="00512024"/>
    <w:rsid w:val="00512FA1"/>
    <w:rsid w:val="00515650"/>
    <w:rsid w:val="005174E3"/>
    <w:rsid w:val="00517729"/>
    <w:rsid w:val="00521A8E"/>
    <w:rsid w:val="0052266C"/>
    <w:rsid w:val="005234B1"/>
    <w:rsid w:val="00524482"/>
    <w:rsid w:val="005247C8"/>
    <w:rsid w:val="005256D3"/>
    <w:rsid w:val="005260C2"/>
    <w:rsid w:val="005260D3"/>
    <w:rsid w:val="005261C2"/>
    <w:rsid w:val="00527E53"/>
    <w:rsid w:val="00530F41"/>
    <w:rsid w:val="00531228"/>
    <w:rsid w:val="0053140A"/>
    <w:rsid w:val="00531A0A"/>
    <w:rsid w:val="0053478B"/>
    <w:rsid w:val="00534DDA"/>
    <w:rsid w:val="00540D3B"/>
    <w:rsid w:val="00542733"/>
    <w:rsid w:val="00542EC3"/>
    <w:rsid w:val="00542FB0"/>
    <w:rsid w:val="0054313B"/>
    <w:rsid w:val="005437CA"/>
    <w:rsid w:val="00545358"/>
    <w:rsid w:val="005457C7"/>
    <w:rsid w:val="00545819"/>
    <w:rsid w:val="005469F5"/>
    <w:rsid w:val="00546FBE"/>
    <w:rsid w:val="0055020C"/>
    <w:rsid w:val="00550A06"/>
    <w:rsid w:val="00550B2A"/>
    <w:rsid w:val="00551217"/>
    <w:rsid w:val="00553AF6"/>
    <w:rsid w:val="00553B44"/>
    <w:rsid w:val="00554C8F"/>
    <w:rsid w:val="00555077"/>
    <w:rsid w:val="00557752"/>
    <w:rsid w:val="005602C6"/>
    <w:rsid w:val="005604A8"/>
    <w:rsid w:val="00560E3F"/>
    <w:rsid w:val="00561210"/>
    <w:rsid w:val="00564BFE"/>
    <w:rsid w:val="0056589A"/>
    <w:rsid w:val="005659ED"/>
    <w:rsid w:val="00565D20"/>
    <w:rsid w:val="0057069A"/>
    <w:rsid w:val="00570DED"/>
    <w:rsid w:val="005711C7"/>
    <w:rsid w:val="005731A6"/>
    <w:rsid w:val="00573FD3"/>
    <w:rsid w:val="00575AE0"/>
    <w:rsid w:val="00575DCA"/>
    <w:rsid w:val="0057785E"/>
    <w:rsid w:val="00581707"/>
    <w:rsid w:val="005817DD"/>
    <w:rsid w:val="005832F7"/>
    <w:rsid w:val="0058418B"/>
    <w:rsid w:val="00592F31"/>
    <w:rsid w:val="00596653"/>
    <w:rsid w:val="005A0667"/>
    <w:rsid w:val="005A1E4D"/>
    <w:rsid w:val="005A399F"/>
    <w:rsid w:val="005A4488"/>
    <w:rsid w:val="005A5879"/>
    <w:rsid w:val="005B0178"/>
    <w:rsid w:val="005B08AE"/>
    <w:rsid w:val="005B14EC"/>
    <w:rsid w:val="005B4E1C"/>
    <w:rsid w:val="005B5BA3"/>
    <w:rsid w:val="005B6CB6"/>
    <w:rsid w:val="005B7092"/>
    <w:rsid w:val="005B722E"/>
    <w:rsid w:val="005B7D5D"/>
    <w:rsid w:val="005C1184"/>
    <w:rsid w:val="005C22D6"/>
    <w:rsid w:val="005C2F2A"/>
    <w:rsid w:val="005C3363"/>
    <w:rsid w:val="005C39E2"/>
    <w:rsid w:val="005C3A14"/>
    <w:rsid w:val="005C49C9"/>
    <w:rsid w:val="005C4DCB"/>
    <w:rsid w:val="005C57B2"/>
    <w:rsid w:val="005C7899"/>
    <w:rsid w:val="005D222A"/>
    <w:rsid w:val="005D2F07"/>
    <w:rsid w:val="005D30F5"/>
    <w:rsid w:val="005D3BC8"/>
    <w:rsid w:val="005D41C9"/>
    <w:rsid w:val="005D42C7"/>
    <w:rsid w:val="005D4C1D"/>
    <w:rsid w:val="005D5B69"/>
    <w:rsid w:val="005E1AAC"/>
    <w:rsid w:val="005E2D19"/>
    <w:rsid w:val="005E3861"/>
    <w:rsid w:val="005E5902"/>
    <w:rsid w:val="005E6AF6"/>
    <w:rsid w:val="005E6FCD"/>
    <w:rsid w:val="005E7CDD"/>
    <w:rsid w:val="005F2138"/>
    <w:rsid w:val="005F263E"/>
    <w:rsid w:val="005F4802"/>
    <w:rsid w:val="005F4889"/>
    <w:rsid w:val="005F4C97"/>
    <w:rsid w:val="005F514E"/>
    <w:rsid w:val="0060020D"/>
    <w:rsid w:val="0060070F"/>
    <w:rsid w:val="00600FEF"/>
    <w:rsid w:val="0060157D"/>
    <w:rsid w:val="0060180C"/>
    <w:rsid w:val="00601BC1"/>
    <w:rsid w:val="00603D2F"/>
    <w:rsid w:val="00605A18"/>
    <w:rsid w:val="00606413"/>
    <w:rsid w:val="00606D9C"/>
    <w:rsid w:val="00607369"/>
    <w:rsid w:val="0061063A"/>
    <w:rsid w:val="0061112B"/>
    <w:rsid w:val="00612540"/>
    <w:rsid w:val="00612D79"/>
    <w:rsid w:val="00613E35"/>
    <w:rsid w:val="006143AA"/>
    <w:rsid w:val="00615D3E"/>
    <w:rsid w:val="00615EFC"/>
    <w:rsid w:val="00617405"/>
    <w:rsid w:val="006174CF"/>
    <w:rsid w:val="0062046C"/>
    <w:rsid w:val="006228B0"/>
    <w:rsid w:val="00622944"/>
    <w:rsid w:val="00622A05"/>
    <w:rsid w:val="00624D3C"/>
    <w:rsid w:val="00631071"/>
    <w:rsid w:val="0063118F"/>
    <w:rsid w:val="0063152D"/>
    <w:rsid w:val="006339B3"/>
    <w:rsid w:val="006350B4"/>
    <w:rsid w:val="00635613"/>
    <w:rsid w:val="00635D6C"/>
    <w:rsid w:val="00636DF3"/>
    <w:rsid w:val="00637DC4"/>
    <w:rsid w:val="00640082"/>
    <w:rsid w:val="006400C9"/>
    <w:rsid w:val="00640419"/>
    <w:rsid w:val="00641619"/>
    <w:rsid w:val="00641FDB"/>
    <w:rsid w:val="00642E8F"/>
    <w:rsid w:val="00643266"/>
    <w:rsid w:val="00645F36"/>
    <w:rsid w:val="00646765"/>
    <w:rsid w:val="00650768"/>
    <w:rsid w:val="00651B08"/>
    <w:rsid w:val="00651C62"/>
    <w:rsid w:val="00651CA0"/>
    <w:rsid w:val="0065375A"/>
    <w:rsid w:val="00653B4B"/>
    <w:rsid w:val="00653F77"/>
    <w:rsid w:val="00654E61"/>
    <w:rsid w:val="00655789"/>
    <w:rsid w:val="0065596A"/>
    <w:rsid w:val="00655F58"/>
    <w:rsid w:val="0065717D"/>
    <w:rsid w:val="0065796D"/>
    <w:rsid w:val="006579BE"/>
    <w:rsid w:val="00661A77"/>
    <w:rsid w:val="00662F0A"/>
    <w:rsid w:val="00664105"/>
    <w:rsid w:val="00665163"/>
    <w:rsid w:val="006659CB"/>
    <w:rsid w:val="00665BB0"/>
    <w:rsid w:val="00666D1A"/>
    <w:rsid w:val="00667484"/>
    <w:rsid w:val="00672026"/>
    <w:rsid w:val="00672478"/>
    <w:rsid w:val="0067550E"/>
    <w:rsid w:val="0067750B"/>
    <w:rsid w:val="00680DB3"/>
    <w:rsid w:val="00681A55"/>
    <w:rsid w:val="00682174"/>
    <w:rsid w:val="00682270"/>
    <w:rsid w:val="006826D4"/>
    <w:rsid w:val="006828DF"/>
    <w:rsid w:val="00683450"/>
    <w:rsid w:val="00683C43"/>
    <w:rsid w:val="00684547"/>
    <w:rsid w:val="00684BDF"/>
    <w:rsid w:val="00687365"/>
    <w:rsid w:val="00691EFF"/>
    <w:rsid w:val="00692152"/>
    <w:rsid w:val="00693AE2"/>
    <w:rsid w:val="006948EE"/>
    <w:rsid w:val="00694A32"/>
    <w:rsid w:val="0069607D"/>
    <w:rsid w:val="006966E5"/>
    <w:rsid w:val="00696A74"/>
    <w:rsid w:val="00696BDB"/>
    <w:rsid w:val="006A1C12"/>
    <w:rsid w:val="006A1F90"/>
    <w:rsid w:val="006A3FC5"/>
    <w:rsid w:val="006A5835"/>
    <w:rsid w:val="006A6329"/>
    <w:rsid w:val="006B0D47"/>
    <w:rsid w:val="006B0E10"/>
    <w:rsid w:val="006B175B"/>
    <w:rsid w:val="006B3708"/>
    <w:rsid w:val="006B42CD"/>
    <w:rsid w:val="006B4F52"/>
    <w:rsid w:val="006B530A"/>
    <w:rsid w:val="006B5AD8"/>
    <w:rsid w:val="006B5DAA"/>
    <w:rsid w:val="006B7E47"/>
    <w:rsid w:val="006C0475"/>
    <w:rsid w:val="006C160E"/>
    <w:rsid w:val="006C3EBA"/>
    <w:rsid w:val="006C4418"/>
    <w:rsid w:val="006C4920"/>
    <w:rsid w:val="006C79D8"/>
    <w:rsid w:val="006D07F6"/>
    <w:rsid w:val="006D142B"/>
    <w:rsid w:val="006D234B"/>
    <w:rsid w:val="006D5D80"/>
    <w:rsid w:val="006E278A"/>
    <w:rsid w:val="006E7426"/>
    <w:rsid w:val="006F05F9"/>
    <w:rsid w:val="006F0CBA"/>
    <w:rsid w:val="006F2308"/>
    <w:rsid w:val="006F4B43"/>
    <w:rsid w:val="006F6838"/>
    <w:rsid w:val="00703231"/>
    <w:rsid w:val="00704200"/>
    <w:rsid w:val="0070434C"/>
    <w:rsid w:val="0070563F"/>
    <w:rsid w:val="0070609E"/>
    <w:rsid w:val="007064CE"/>
    <w:rsid w:val="00706932"/>
    <w:rsid w:val="0071101C"/>
    <w:rsid w:val="007113EE"/>
    <w:rsid w:val="00711BEC"/>
    <w:rsid w:val="007122A7"/>
    <w:rsid w:val="00714387"/>
    <w:rsid w:val="00716EC2"/>
    <w:rsid w:val="00722BCA"/>
    <w:rsid w:val="00724FAB"/>
    <w:rsid w:val="007262AB"/>
    <w:rsid w:val="00727DC8"/>
    <w:rsid w:val="0073052A"/>
    <w:rsid w:val="00730589"/>
    <w:rsid w:val="007307AA"/>
    <w:rsid w:val="0073199B"/>
    <w:rsid w:val="00732958"/>
    <w:rsid w:val="00735F10"/>
    <w:rsid w:val="00737BF6"/>
    <w:rsid w:val="00740A75"/>
    <w:rsid w:val="00741A68"/>
    <w:rsid w:val="00743AA8"/>
    <w:rsid w:val="007467FB"/>
    <w:rsid w:val="00747C95"/>
    <w:rsid w:val="007502A0"/>
    <w:rsid w:val="00751532"/>
    <w:rsid w:val="00751856"/>
    <w:rsid w:val="00753912"/>
    <w:rsid w:val="00754191"/>
    <w:rsid w:val="00755747"/>
    <w:rsid w:val="007566B2"/>
    <w:rsid w:val="00757C2F"/>
    <w:rsid w:val="00757CD9"/>
    <w:rsid w:val="0076013C"/>
    <w:rsid w:val="007611F0"/>
    <w:rsid w:val="007612CC"/>
    <w:rsid w:val="007622FF"/>
    <w:rsid w:val="007634ED"/>
    <w:rsid w:val="00765107"/>
    <w:rsid w:val="007674B7"/>
    <w:rsid w:val="00767F77"/>
    <w:rsid w:val="00770870"/>
    <w:rsid w:val="00771614"/>
    <w:rsid w:val="00773C38"/>
    <w:rsid w:val="007744E5"/>
    <w:rsid w:val="00776616"/>
    <w:rsid w:val="00776794"/>
    <w:rsid w:val="00777A13"/>
    <w:rsid w:val="007811B0"/>
    <w:rsid w:val="0078228A"/>
    <w:rsid w:val="00785361"/>
    <w:rsid w:val="007875E7"/>
    <w:rsid w:val="00787D42"/>
    <w:rsid w:val="00790180"/>
    <w:rsid w:val="00791CD0"/>
    <w:rsid w:val="00794783"/>
    <w:rsid w:val="00795AA7"/>
    <w:rsid w:val="007968F1"/>
    <w:rsid w:val="00796924"/>
    <w:rsid w:val="00796A28"/>
    <w:rsid w:val="00796F6B"/>
    <w:rsid w:val="00797266"/>
    <w:rsid w:val="007976B0"/>
    <w:rsid w:val="0079776E"/>
    <w:rsid w:val="007A0383"/>
    <w:rsid w:val="007A0AE3"/>
    <w:rsid w:val="007A11D0"/>
    <w:rsid w:val="007A1410"/>
    <w:rsid w:val="007A1E2B"/>
    <w:rsid w:val="007A32B0"/>
    <w:rsid w:val="007A4057"/>
    <w:rsid w:val="007B1675"/>
    <w:rsid w:val="007B66B6"/>
    <w:rsid w:val="007B7397"/>
    <w:rsid w:val="007C309D"/>
    <w:rsid w:val="007C32AC"/>
    <w:rsid w:val="007C36FB"/>
    <w:rsid w:val="007C7E26"/>
    <w:rsid w:val="007D0A3B"/>
    <w:rsid w:val="007D2903"/>
    <w:rsid w:val="007D5758"/>
    <w:rsid w:val="007D63F7"/>
    <w:rsid w:val="007D6589"/>
    <w:rsid w:val="007E2910"/>
    <w:rsid w:val="007E4C49"/>
    <w:rsid w:val="007E4F3F"/>
    <w:rsid w:val="007E5432"/>
    <w:rsid w:val="007E558D"/>
    <w:rsid w:val="007F17A9"/>
    <w:rsid w:val="007F315E"/>
    <w:rsid w:val="007F34A1"/>
    <w:rsid w:val="007F3549"/>
    <w:rsid w:val="007F488A"/>
    <w:rsid w:val="007F4AC6"/>
    <w:rsid w:val="007F65B3"/>
    <w:rsid w:val="007F7B47"/>
    <w:rsid w:val="0080011E"/>
    <w:rsid w:val="0080039F"/>
    <w:rsid w:val="008007F1"/>
    <w:rsid w:val="0080272A"/>
    <w:rsid w:val="00805419"/>
    <w:rsid w:val="00806CD2"/>
    <w:rsid w:val="00807D39"/>
    <w:rsid w:val="00810F02"/>
    <w:rsid w:val="008115F4"/>
    <w:rsid w:val="008118F4"/>
    <w:rsid w:val="00812C45"/>
    <w:rsid w:val="0081496A"/>
    <w:rsid w:val="008163A3"/>
    <w:rsid w:val="008204A4"/>
    <w:rsid w:val="0082172F"/>
    <w:rsid w:val="00822765"/>
    <w:rsid w:val="00822964"/>
    <w:rsid w:val="00822DD3"/>
    <w:rsid w:val="00823B2E"/>
    <w:rsid w:val="00824EB5"/>
    <w:rsid w:val="00824FF5"/>
    <w:rsid w:val="00825BEA"/>
    <w:rsid w:val="0082621C"/>
    <w:rsid w:val="00827543"/>
    <w:rsid w:val="00827F6C"/>
    <w:rsid w:val="008314E9"/>
    <w:rsid w:val="00831B42"/>
    <w:rsid w:val="00833540"/>
    <w:rsid w:val="00833F5D"/>
    <w:rsid w:val="00835066"/>
    <w:rsid w:val="00836F61"/>
    <w:rsid w:val="00840252"/>
    <w:rsid w:val="00840F6D"/>
    <w:rsid w:val="008414B7"/>
    <w:rsid w:val="00841C3A"/>
    <w:rsid w:val="008452C0"/>
    <w:rsid w:val="00845A16"/>
    <w:rsid w:val="00846696"/>
    <w:rsid w:val="00846721"/>
    <w:rsid w:val="008508FB"/>
    <w:rsid w:val="008519E9"/>
    <w:rsid w:val="00851D4F"/>
    <w:rsid w:val="008525C8"/>
    <w:rsid w:val="00852660"/>
    <w:rsid w:val="00852AD6"/>
    <w:rsid w:val="00852E9E"/>
    <w:rsid w:val="0085379C"/>
    <w:rsid w:val="008544C4"/>
    <w:rsid w:val="0085588A"/>
    <w:rsid w:val="00855D8E"/>
    <w:rsid w:val="008573A1"/>
    <w:rsid w:val="008608C0"/>
    <w:rsid w:val="00860C1F"/>
    <w:rsid w:val="0086289C"/>
    <w:rsid w:val="00862F39"/>
    <w:rsid w:val="008643D6"/>
    <w:rsid w:val="0086482E"/>
    <w:rsid w:val="00865F17"/>
    <w:rsid w:val="00866633"/>
    <w:rsid w:val="00866878"/>
    <w:rsid w:val="0087182A"/>
    <w:rsid w:val="008720D9"/>
    <w:rsid w:val="0087230F"/>
    <w:rsid w:val="00874EC6"/>
    <w:rsid w:val="0087600E"/>
    <w:rsid w:val="008765D3"/>
    <w:rsid w:val="00876A3A"/>
    <w:rsid w:val="00877090"/>
    <w:rsid w:val="008807AB"/>
    <w:rsid w:val="00880DC0"/>
    <w:rsid w:val="0088101C"/>
    <w:rsid w:val="00882179"/>
    <w:rsid w:val="00882618"/>
    <w:rsid w:val="008837E3"/>
    <w:rsid w:val="008868AC"/>
    <w:rsid w:val="0088751F"/>
    <w:rsid w:val="00887F2B"/>
    <w:rsid w:val="00887F95"/>
    <w:rsid w:val="008908C8"/>
    <w:rsid w:val="00891AFE"/>
    <w:rsid w:val="0089204E"/>
    <w:rsid w:val="00893567"/>
    <w:rsid w:val="008947E1"/>
    <w:rsid w:val="00894F54"/>
    <w:rsid w:val="00895379"/>
    <w:rsid w:val="008958A3"/>
    <w:rsid w:val="00895C8E"/>
    <w:rsid w:val="00895F54"/>
    <w:rsid w:val="008966EA"/>
    <w:rsid w:val="00896B23"/>
    <w:rsid w:val="008972D3"/>
    <w:rsid w:val="008A018A"/>
    <w:rsid w:val="008A19E3"/>
    <w:rsid w:val="008A6259"/>
    <w:rsid w:val="008A6368"/>
    <w:rsid w:val="008A63BA"/>
    <w:rsid w:val="008A669F"/>
    <w:rsid w:val="008B165F"/>
    <w:rsid w:val="008B1C8C"/>
    <w:rsid w:val="008B293A"/>
    <w:rsid w:val="008B2E04"/>
    <w:rsid w:val="008B3341"/>
    <w:rsid w:val="008B3E63"/>
    <w:rsid w:val="008B42D8"/>
    <w:rsid w:val="008B648E"/>
    <w:rsid w:val="008B6C12"/>
    <w:rsid w:val="008B7BA2"/>
    <w:rsid w:val="008C1089"/>
    <w:rsid w:val="008C1CD7"/>
    <w:rsid w:val="008C1FBB"/>
    <w:rsid w:val="008C4B8B"/>
    <w:rsid w:val="008C6893"/>
    <w:rsid w:val="008C7F7F"/>
    <w:rsid w:val="008D17BF"/>
    <w:rsid w:val="008D20EC"/>
    <w:rsid w:val="008D22DF"/>
    <w:rsid w:val="008D4632"/>
    <w:rsid w:val="008D51A4"/>
    <w:rsid w:val="008D763E"/>
    <w:rsid w:val="008D77FD"/>
    <w:rsid w:val="008E0AF6"/>
    <w:rsid w:val="008E32BE"/>
    <w:rsid w:val="008E33FE"/>
    <w:rsid w:val="008E5D65"/>
    <w:rsid w:val="008F0D32"/>
    <w:rsid w:val="008F1DAD"/>
    <w:rsid w:val="008F278B"/>
    <w:rsid w:val="008F4A83"/>
    <w:rsid w:val="008F5012"/>
    <w:rsid w:val="008F612C"/>
    <w:rsid w:val="008F7A4B"/>
    <w:rsid w:val="009031B3"/>
    <w:rsid w:val="0090352A"/>
    <w:rsid w:val="00904524"/>
    <w:rsid w:val="00904D34"/>
    <w:rsid w:val="0090602D"/>
    <w:rsid w:val="00906CD6"/>
    <w:rsid w:val="00906D2A"/>
    <w:rsid w:val="00907FB4"/>
    <w:rsid w:val="00911889"/>
    <w:rsid w:val="009140B6"/>
    <w:rsid w:val="00914F68"/>
    <w:rsid w:val="009157B5"/>
    <w:rsid w:val="00922465"/>
    <w:rsid w:val="00922636"/>
    <w:rsid w:val="009236EF"/>
    <w:rsid w:val="00923848"/>
    <w:rsid w:val="009255BB"/>
    <w:rsid w:val="00927DB7"/>
    <w:rsid w:val="00935B1D"/>
    <w:rsid w:val="00935F0E"/>
    <w:rsid w:val="0093614C"/>
    <w:rsid w:val="00936FBA"/>
    <w:rsid w:val="0093742A"/>
    <w:rsid w:val="00937629"/>
    <w:rsid w:val="009377BC"/>
    <w:rsid w:val="009409AC"/>
    <w:rsid w:val="009412EC"/>
    <w:rsid w:val="00941654"/>
    <w:rsid w:val="00942415"/>
    <w:rsid w:val="00942EB0"/>
    <w:rsid w:val="00944CA7"/>
    <w:rsid w:val="00944D3B"/>
    <w:rsid w:val="00947413"/>
    <w:rsid w:val="00947E19"/>
    <w:rsid w:val="0095095C"/>
    <w:rsid w:val="00954D5E"/>
    <w:rsid w:val="00957BD3"/>
    <w:rsid w:val="00957C49"/>
    <w:rsid w:val="00961B91"/>
    <w:rsid w:val="00963F53"/>
    <w:rsid w:val="009673D1"/>
    <w:rsid w:val="009675DF"/>
    <w:rsid w:val="009678FD"/>
    <w:rsid w:val="00970B13"/>
    <w:rsid w:val="00972638"/>
    <w:rsid w:val="00973557"/>
    <w:rsid w:val="0097583D"/>
    <w:rsid w:val="00975DE9"/>
    <w:rsid w:val="00977D99"/>
    <w:rsid w:val="0098020C"/>
    <w:rsid w:val="00981640"/>
    <w:rsid w:val="00982BC4"/>
    <w:rsid w:val="0098478B"/>
    <w:rsid w:val="00984EB2"/>
    <w:rsid w:val="009850D0"/>
    <w:rsid w:val="00985FE6"/>
    <w:rsid w:val="00986CE4"/>
    <w:rsid w:val="00986DFC"/>
    <w:rsid w:val="00987ABC"/>
    <w:rsid w:val="009910C6"/>
    <w:rsid w:val="00993FA1"/>
    <w:rsid w:val="00993FC2"/>
    <w:rsid w:val="0099553B"/>
    <w:rsid w:val="0099630A"/>
    <w:rsid w:val="00996524"/>
    <w:rsid w:val="009973DA"/>
    <w:rsid w:val="009A00FA"/>
    <w:rsid w:val="009A13BC"/>
    <w:rsid w:val="009A147A"/>
    <w:rsid w:val="009A20FB"/>
    <w:rsid w:val="009A2E2E"/>
    <w:rsid w:val="009A4D65"/>
    <w:rsid w:val="009B01C0"/>
    <w:rsid w:val="009B1044"/>
    <w:rsid w:val="009B2EC1"/>
    <w:rsid w:val="009B3D90"/>
    <w:rsid w:val="009B4DDB"/>
    <w:rsid w:val="009B5ACE"/>
    <w:rsid w:val="009B6787"/>
    <w:rsid w:val="009B6AB2"/>
    <w:rsid w:val="009B7F42"/>
    <w:rsid w:val="009C26DC"/>
    <w:rsid w:val="009C4583"/>
    <w:rsid w:val="009C6082"/>
    <w:rsid w:val="009C76C0"/>
    <w:rsid w:val="009D0845"/>
    <w:rsid w:val="009D0D9A"/>
    <w:rsid w:val="009D11B4"/>
    <w:rsid w:val="009D18AA"/>
    <w:rsid w:val="009D1BE5"/>
    <w:rsid w:val="009D35F1"/>
    <w:rsid w:val="009D37EE"/>
    <w:rsid w:val="009D37F7"/>
    <w:rsid w:val="009D5AC1"/>
    <w:rsid w:val="009D60E6"/>
    <w:rsid w:val="009E0A26"/>
    <w:rsid w:val="009E106F"/>
    <w:rsid w:val="009E13F2"/>
    <w:rsid w:val="009E20C2"/>
    <w:rsid w:val="009E3337"/>
    <w:rsid w:val="009E4884"/>
    <w:rsid w:val="009E491B"/>
    <w:rsid w:val="009E63F3"/>
    <w:rsid w:val="009E69DA"/>
    <w:rsid w:val="009E7C8B"/>
    <w:rsid w:val="009F03B6"/>
    <w:rsid w:val="009F1FE5"/>
    <w:rsid w:val="009F2649"/>
    <w:rsid w:val="009F6599"/>
    <w:rsid w:val="009F6DD2"/>
    <w:rsid w:val="00A00297"/>
    <w:rsid w:val="00A0063E"/>
    <w:rsid w:val="00A027F4"/>
    <w:rsid w:val="00A02CD9"/>
    <w:rsid w:val="00A034E0"/>
    <w:rsid w:val="00A03BDE"/>
    <w:rsid w:val="00A04E3B"/>
    <w:rsid w:val="00A04E57"/>
    <w:rsid w:val="00A05CC4"/>
    <w:rsid w:val="00A05FD3"/>
    <w:rsid w:val="00A06825"/>
    <w:rsid w:val="00A07599"/>
    <w:rsid w:val="00A11019"/>
    <w:rsid w:val="00A11EC4"/>
    <w:rsid w:val="00A14E10"/>
    <w:rsid w:val="00A17347"/>
    <w:rsid w:val="00A17617"/>
    <w:rsid w:val="00A229F0"/>
    <w:rsid w:val="00A23939"/>
    <w:rsid w:val="00A24DAC"/>
    <w:rsid w:val="00A251E2"/>
    <w:rsid w:val="00A25D5F"/>
    <w:rsid w:val="00A278B9"/>
    <w:rsid w:val="00A27B68"/>
    <w:rsid w:val="00A27D6A"/>
    <w:rsid w:val="00A27F7E"/>
    <w:rsid w:val="00A311F9"/>
    <w:rsid w:val="00A34532"/>
    <w:rsid w:val="00A35F8F"/>
    <w:rsid w:val="00A420E6"/>
    <w:rsid w:val="00A431C4"/>
    <w:rsid w:val="00A433B8"/>
    <w:rsid w:val="00A43930"/>
    <w:rsid w:val="00A441E7"/>
    <w:rsid w:val="00A448C0"/>
    <w:rsid w:val="00A45C33"/>
    <w:rsid w:val="00A45F08"/>
    <w:rsid w:val="00A477D1"/>
    <w:rsid w:val="00A47C67"/>
    <w:rsid w:val="00A50FAC"/>
    <w:rsid w:val="00A51311"/>
    <w:rsid w:val="00A51AFD"/>
    <w:rsid w:val="00A51D29"/>
    <w:rsid w:val="00A53265"/>
    <w:rsid w:val="00A54480"/>
    <w:rsid w:val="00A5513F"/>
    <w:rsid w:val="00A575F8"/>
    <w:rsid w:val="00A57631"/>
    <w:rsid w:val="00A57DE0"/>
    <w:rsid w:val="00A60DF9"/>
    <w:rsid w:val="00A60FE4"/>
    <w:rsid w:val="00A61997"/>
    <w:rsid w:val="00A624E5"/>
    <w:rsid w:val="00A64D02"/>
    <w:rsid w:val="00A66979"/>
    <w:rsid w:val="00A6727C"/>
    <w:rsid w:val="00A70B5B"/>
    <w:rsid w:val="00A71002"/>
    <w:rsid w:val="00A71363"/>
    <w:rsid w:val="00A7137C"/>
    <w:rsid w:val="00A7614C"/>
    <w:rsid w:val="00A76E74"/>
    <w:rsid w:val="00A80627"/>
    <w:rsid w:val="00A82C03"/>
    <w:rsid w:val="00A82C5B"/>
    <w:rsid w:val="00A83FCC"/>
    <w:rsid w:val="00A84A0C"/>
    <w:rsid w:val="00A85F70"/>
    <w:rsid w:val="00A868EC"/>
    <w:rsid w:val="00A870F4"/>
    <w:rsid w:val="00A872DE"/>
    <w:rsid w:val="00A90A73"/>
    <w:rsid w:val="00A9289F"/>
    <w:rsid w:val="00A932A5"/>
    <w:rsid w:val="00A93369"/>
    <w:rsid w:val="00A93BAC"/>
    <w:rsid w:val="00A94AC7"/>
    <w:rsid w:val="00A95777"/>
    <w:rsid w:val="00A9623B"/>
    <w:rsid w:val="00A97BE0"/>
    <w:rsid w:val="00A97C0D"/>
    <w:rsid w:val="00AA01E2"/>
    <w:rsid w:val="00AA3AD7"/>
    <w:rsid w:val="00AA42A1"/>
    <w:rsid w:val="00AA51EA"/>
    <w:rsid w:val="00AA722D"/>
    <w:rsid w:val="00AA7F10"/>
    <w:rsid w:val="00AB07FC"/>
    <w:rsid w:val="00AB130F"/>
    <w:rsid w:val="00AB1CE6"/>
    <w:rsid w:val="00AB26B7"/>
    <w:rsid w:val="00AB2B1B"/>
    <w:rsid w:val="00AB33B3"/>
    <w:rsid w:val="00AB3E95"/>
    <w:rsid w:val="00AB46EA"/>
    <w:rsid w:val="00AB49F4"/>
    <w:rsid w:val="00AB4BB4"/>
    <w:rsid w:val="00AB5FD8"/>
    <w:rsid w:val="00AB6565"/>
    <w:rsid w:val="00AC010E"/>
    <w:rsid w:val="00AC24CA"/>
    <w:rsid w:val="00AC2AF7"/>
    <w:rsid w:val="00AC2B05"/>
    <w:rsid w:val="00AC3B7C"/>
    <w:rsid w:val="00AC3F65"/>
    <w:rsid w:val="00AC3F74"/>
    <w:rsid w:val="00AC4547"/>
    <w:rsid w:val="00AC640F"/>
    <w:rsid w:val="00AC655C"/>
    <w:rsid w:val="00AC756E"/>
    <w:rsid w:val="00AD097C"/>
    <w:rsid w:val="00AD0DCE"/>
    <w:rsid w:val="00AE133B"/>
    <w:rsid w:val="00AE2B06"/>
    <w:rsid w:val="00AE3FC8"/>
    <w:rsid w:val="00AE5FCF"/>
    <w:rsid w:val="00AE6105"/>
    <w:rsid w:val="00AE678E"/>
    <w:rsid w:val="00AE7BEC"/>
    <w:rsid w:val="00AF02BA"/>
    <w:rsid w:val="00AF08C8"/>
    <w:rsid w:val="00AF345C"/>
    <w:rsid w:val="00AF53E2"/>
    <w:rsid w:val="00AF6B0D"/>
    <w:rsid w:val="00AF6D08"/>
    <w:rsid w:val="00AF6D6C"/>
    <w:rsid w:val="00B00177"/>
    <w:rsid w:val="00B007E0"/>
    <w:rsid w:val="00B018DD"/>
    <w:rsid w:val="00B02083"/>
    <w:rsid w:val="00B028AA"/>
    <w:rsid w:val="00B03029"/>
    <w:rsid w:val="00B04C3E"/>
    <w:rsid w:val="00B04E54"/>
    <w:rsid w:val="00B0574F"/>
    <w:rsid w:val="00B05F4A"/>
    <w:rsid w:val="00B07E49"/>
    <w:rsid w:val="00B1020D"/>
    <w:rsid w:val="00B1083D"/>
    <w:rsid w:val="00B10978"/>
    <w:rsid w:val="00B10C9E"/>
    <w:rsid w:val="00B11D8F"/>
    <w:rsid w:val="00B13C63"/>
    <w:rsid w:val="00B21117"/>
    <w:rsid w:val="00B21DDB"/>
    <w:rsid w:val="00B220E6"/>
    <w:rsid w:val="00B2417E"/>
    <w:rsid w:val="00B243B1"/>
    <w:rsid w:val="00B24C6F"/>
    <w:rsid w:val="00B2680F"/>
    <w:rsid w:val="00B27078"/>
    <w:rsid w:val="00B30BAE"/>
    <w:rsid w:val="00B30D4B"/>
    <w:rsid w:val="00B3181D"/>
    <w:rsid w:val="00B31864"/>
    <w:rsid w:val="00B321A8"/>
    <w:rsid w:val="00B32406"/>
    <w:rsid w:val="00B34C9C"/>
    <w:rsid w:val="00B36333"/>
    <w:rsid w:val="00B36441"/>
    <w:rsid w:val="00B37182"/>
    <w:rsid w:val="00B40425"/>
    <w:rsid w:val="00B408B7"/>
    <w:rsid w:val="00B446B9"/>
    <w:rsid w:val="00B44D2A"/>
    <w:rsid w:val="00B465E3"/>
    <w:rsid w:val="00B46975"/>
    <w:rsid w:val="00B46FB8"/>
    <w:rsid w:val="00B471A2"/>
    <w:rsid w:val="00B474DE"/>
    <w:rsid w:val="00B505B1"/>
    <w:rsid w:val="00B52D6A"/>
    <w:rsid w:val="00B549F7"/>
    <w:rsid w:val="00B54B19"/>
    <w:rsid w:val="00B5607E"/>
    <w:rsid w:val="00B57677"/>
    <w:rsid w:val="00B57861"/>
    <w:rsid w:val="00B601EC"/>
    <w:rsid w:val="00B612D1"/>
    <w:rsid w:val="00B6202F"/>
    <w:rsid w:val="00B620E3"/>
    <w:rsid w:val="00B6380E"/>
    <w:rsid w:val="00B6401C"/>
    <w:rsid w:val="00B647A8"/>
    <w:rsid w:val="00B659FA"/>
    <w:rsid w:val="00B65C24"/>
    <w:rsid w:val="00B66518"/>
    <w:rsid w:val="00B71360"/>
    <w:rsid w:val="00B71A13"/>
    <w:rsid w:val="00B71D6C"/>
    <w:rsid w:val="00B73AD8"/>
    <w:rsid w:val="00B746BA"/>
    <w:rsid w:val="00B749AB"/>
    <w:rsid w:val="00B76023"/>
    <w:rsid w:val="00B76DE9"/>
    <w:rsid w:val="00B801F0"/>
    <w:rsid w:val="00B80CAD"/>
    <w:rsid w:val="00B8113D"/>
    <w:rsid w:val="00B82297"/>
    <w:rsid w:val="00B82CFB"/>
    <w:rsid w:val="00B83032"/>
    <w:rsid w:val="00B86C3A"/>
    <w:rsid w:val="00B935D3"/>
    <w:rsid w:val="00B936B5"/>
    <w:rsid w:val="00B937A6"/>
    <w:rsid w:val="00B94105"/>
    <w:rsid w:val="00B9565F"/>
    <w:rsid w:val="00B95F56"/>
    <w:rsid w:val="00B96071"/>
    <w:rsid w:val="00B96F5E"/>
    <w:rsid w:val="00BA0E55"/>
    <w:rsid w:val="00BA1F54"/>
    <w:rsid w:val="00BA21D5"/>
    <w:rsid w:val="00BA2EB4"/>
    <w:rsid w:val="00BA4DE3"/>
    <w:rsid w:val="00BA5FA4"/>
    <w:rsid w:val="00BA7042"/>
    <w:rsid w:val="00BB040F"/>
    <w:rsid w:val="00BB055F"/>
    <w:rsid w:val="00BB319A"/>
    <w:rsid w:val="00BB3F7D"/>
    <w:rsid w:val="00BB5695"/>
    <w:rsid w:val="00BB734C"/>
    <w:rsid w:val="00BC038E"/>
    <w:rsid w:val="00BC0F25"/>
    <w:rsid w:val="00BC0F66"/>
    <w:rsid w:val="00BC0FD8"/>
    <w:rsid w:val="00BC118C"/>
    <w:rsid w:val="00BC1E90"/>
    <w:rsid w:val="00BC390A"/>
    <w:rsid w:val="00BC5051"/>
    <w:rsid w:val="00BC522E"/>
    <w:rsid w:val="00BC693A"/>
    <w:rsid w:val="00BD07EE"/>
    <w:rsid w:val="00BD151A"/>
    <w:rsid w:val="00BD28D0"/>
    <w:rsid w:val="00BD36D8"/>
    <w:rsid w:val="00BD5C85"/>
    <w:rsid w:val="00BD5CFD"/>
    <w:rsid w:val="00BD67DC"/>
    <w:rsid w:val="00BE1239"/>
    <w:rsid w:val="00BE2682"/>
    <w:rsid w:val="00BE33ED"/>
    <w:rsid w:val="00BE55C7"/>
    <w:rsid w:val="00BE5B08"/>
    <w:rsid w:val="00BE6817"/>
    <w:rsid w:val="00BF0AA0"/>
    <w:rsid w:val="00BF1720"/>
    <w:rsid w:val="00BF33B5"/>
    <w:rsid w:val="00BF49B3"/>
    <w:rsid w:val="00BF4A5F"/>
    <w:rsid w:val="00BF53AD"/>
    <w:rsid w:val="00BF6074"/>
    <w:rsid w:val="00BF60CA"/>
    <w:rsid w:val="00BF6991"/>
    <w:rsid w:val="00C00490"/>
    <w:rsid w:val="00C039B3"/>
    <w:rsid w:val="00C04F12"/>
    <w:rsid w:val="00C05FA1"/>
    <w:rsid w:val="00C068F3"/>
    <w:rsid w:val="00C0778C"/>
    <w:rsid w:val="00C13163"/>
    <w:rsid w:val="00C158EA"/>
    <w:rsid w:val="00C1624A"/>
    <w:rsid w:val="00C1655B"/>
    <w:rsid w:val="00C17FB1"/>
    <w:rsid w:val="00C20B48"/>
    <w:rsid w:val="00C22F73"/>
    <w:rsid w:val="00C23819"/>
    <w:rsid w:val="00C2611A"/>
    <w:rsid w:val="00C271A6"/>
    <w:rsid w:val="00C27318"/>
    <w:rsid w:val="00C277A5"/>
    <w:rsid w:val="00C3165E"/>
    <w:rsid w:val="00C31822"/>
    <w:rsid w:val="00C3463F"/>
    <w:rsid w:val="00C34665"/>
    <w:rsid w:val="00C34D73"/>
    <w:rsid w:val="00C35970"/>
    <w:rsid w:val="00C3658F"/>
    <w:rsid w:val="00C365EB"/>
    <w:rsid w:val="00C36BE1"/>
    <w:rsid w:val="00C3732A"/>
    <w:rsid w:val="00C37E3A"/>
    <w:rsid w:val="00C40610"/>
    <w:rsid w:val="00C41643"/>
    <w:rsid w:val="00C41AEB"/>
    <w:rsid w:val="00C4664E"/>
    <w:rsid w:val="00C468D3"/>
    <w:rsid w:val="00C47A5E"/>
    <w:rsid w:val="00C47C50"/>
    <w:rsid w:val="00C52434"/>
    <w:rsid w:val="00C52D82"/>
    <w:rsid w:val="00C534E4"/>
    <w:rsid w:val="00C53A24"/>
    <w:rsid w:val="00C53B1F"/>
    <w:rsid w:val="00C54ED2"/>
    <w:rsid w:val="00C5510A"/>
    <w:rsid w:val="00C55A2C"/>
    <w:rsid w:val="00C56020"/>
    <w:rsid w:val="00C601F4"/>
    <w:rsid w:val="00C61390"/>
    <w:rsid w:val="00C64109"/>
    <w:rsid w:val="00C64496"/>
    <w:rsid w:val="00C66232"/>
    <w:rsid w:val="00C665AC"/>
    <w:rsid w:val="00C70493"/>
    <w:rsid w:val="00C70B8A"/>
    <w:rsid w:val="00C73987"/>
    <w:rsid w:val="00C74B97"/>
    <w:rsid w:val="00C75FAA"/>
    <w:rsid w:val="00C76646"/>
    <w:rsid w:val="00C76798"/>
    <w:rsid w:val="00C76CB8"/>
    <w:rsid w:val="00C77C26"/>
    <w:rsid w:val="00C80BCC"/>
    <w:rsid w:val="00C8196D"/>
    <w:rsid w:val="00C819BE"/>
    <w:rsid w:val="00C84065"/>
    <w:rsid w:val="00C84452"/>
    <w:rsid w:val="00C84F1C"/>
    <w:rsid w:val="00C8535B"/>
    <w:rsid w:val="00C863FA"/>
    <w:rsid w:val="00C86CA3"/>
    <w:rsid w:val="00C87085"/>
    <w:rsid w:val="00C90AD5"/>
    <w:rsid w:val="00C91051"/>
    <w:rsid w:val="00C95E98"/>
    <w:rsid w:val="00C9745D"/>
    <w:rsid w:val="00C97719"/>
    <w:rsid w:val="00CA0372"/>
    <w:rsid w:val="00CA12B7"/>
    <w:rsid w:val="00CA1B8F"/>
    <w:rsid w:val="00CA7051"/>
    <w:rsid w:val="00CA7109"/>
    <w:rsid w:val="00CA71B9"/>
    <w:rsid w:val="00CA7616"/>
    <w:rsid w:val="00CA7800"/>
    <w:rsid w:val="00CB40A6"/>
    <w:rsid w:val="00CB4B34"/>
    <w:rsid w:val="00CB5E5A"/>
    <w:rsid w:val="00CB6380"/>
    <w:rsid w:val="00CB6452"/>
    <w:rsid w:val="00CB65B1"/>
    <w:rsid w:val="00CB7FC4"/>
    <w:rsid w:val="00CC1BB7"/>
    <w:rsid w:val="00CC3DD2"/>
    <w:rsid w:val="00CC4449"/>
    <w:rsid w:val="00CC4837"/>
    <w:rsid w:val="00CC65B1"/>
    <w:rsid w:val="00CC75B6"/>
    <w:rsid w:val="00CD4687"/>
    <w:rsid w:val="00CD640E"/>
    <w:rsid w:val="00CD7774"/>
    <w:rsid w:val="00CD79F8"/>
    <w:rsid w:val="00CE0D6F"/>
    <w:rsid w:val="00CE0DFD"/>
    <w:rsid w:val="00CE0F0E"/>
    <w:rsid w:val="00CE2F0C"/>
    <w:rsid w:val="00CE2FAC"/>
    <w:rsid w:val="00CE3BA5"/>
    <w:rsid w:val="00CE4382"/>
    <w:rsid w:val="00CE4B70"/>
    <w:rsid w:val="00CE4DD8"/>
    <w:rsid w:val="00CE5D34"/>
    <w:rsid w:val="00CE7341"/>
    <w:rsid w:val="00CF027D"/>
    <w:rsid w:val="00CF03D7"/>
    <w:rsid w:val="00CF0E04"/>
    <w:rsid w:val="00CF150A"/>
    <w:rsid w:val="00CF2BE1"/>
    <w:rsid w:val="00CF4D6E"/>
    <w:rsid w:val="00CF6ABB"/>
    <w:rsid w:val="00CF726D"/>
    <w:rsid w:val="00CF774B"/>
    <w:rsid w:val="00D0070D"/>
    <w:rsid w:val="00D0093F"/>
    <w:rsid w:val="00D028C8"/>
    <w:rsid w:val="00D05943"/>
    <w:rsid w:val="00D10122"/>
    <w:rsid w:val="00D10EFD"/>
    <w:rsid w:val="00D11283"/>
    <w:rsid w:val="00D11347"/>
    <w:rsid w:val="00D116A7"/>
    <w:rsid w:val="00D11715"/>
    <w:rsid w:val="00D15B06"/>
    <w:rsid w:val="00D15DE4"/>
    <w:rsid w:val="00D1786A"/>
    <w:rsid w:val="00D179E7"/>
    <w:rsid w:val="00D17F29"/>
    <w:rsid w:val="00D17F95"/>
    <w:rsid w:val="00D21FFC"/>
    <w:rsid w:val="00D22699"/>
    <w:rsid w:val="00D2283A"/>
    <w:rsid w:val="00D2473B"/>
    <w:rsid w:val="00D250B2"/>
    <w:rsid w:val="00D25D37"/>
    <w:rsid w:val="00D26BAA"/>
    <w:rsid w:val="00D30A93"/>
    <w:rsid w:val="00D30CCD"/>
    <w:rsid w:val="00D30DB7"/>
    <w:rsid w:val="00D31D13"/>
    <w:rsid w:val="00D31D7D"/>
    <w:rsid w:val="00D3200A"/>
    <w:rsid w:val="00D3287A"/>
    <w:rsid w:val="00D338F5"/>
    <w:rsid w:val="00D338FB"/>
    <w:rsid w:val="00D33C02"/>
    <w:rsid w:val="00D3488E"/>
    <w:rsid w:val="00D34D82"/>
    <w:rsid w:val="00D36325"/>
    <w:rsid w:val="00D42CC4"/>
    <w:rsid w:val="00D42D74"/>
    <w:rsid w:val="00D43C61"/>
    <w:rsid w:val="00D44F04"/>
    <w:rsid w:val="00D45C54"/>
    <w:rsid w:val="00D45FD4"/>
    <w:rsid w:val="00D46530"/>
    <w:rsid w:val="00D50804"/>
    <w:rsid w:val="00D52F10"/>
    <w:rsid w:val="00D55664"/>
    <w:rsid w:val="00D56184"/>
    <w:rsid w:val="00D5632C"/>
    <w:rsid w:val="00D573E0"/>
    <w:rsid w:val="00D57752"/>
    <w:rsid w:val="00D57F10"/>
    <w:rsid w:val="00D602E6"/>
    <w:rsid w:val="00D61104"/>
    <w:rsid w:val="00D6187E"/>
    <w:rsid w:val="00D65543"/>
    <w:rsid w:val="00D665FC"/>
    <w:rsid w:val="00D67AC8"/>
    <w:rsid w:val="00D67C90"/>
    <w:rsid w:val="00D74C7E"/>
    <w:rsid w:val="00D757FA"/>
    <w:rsid w:val="00D75B9B"/>
    <w:rsid w:val="00D764BB"/>
    <w:rsid w:val="00D77F20"/>
    <w:rsid w:val="00D8000C"/>
    <w:rsid w:val="00D82EBA"/>
    <w:rsid w:val="00D853CB"/>
    <w:rsid w:val="00D86604"/>
    <w:rsid w:val="00D90D19"/>
    <w:rsid w:val="00D95AE6"/>
    <w:rsid w:val="00D96B23"/>
    <w:rsid w:val="00D97744"/>
    <w:rsid w:val="00D97CF1"/>
    <w:rsid w:val="00DA01FB"/>
    <w:rsid w:val="00DA0F32"/>
    <w:rsid w:val="00DA23A6"/>
    <w:rsid w:val="00DA5159"/>
    <w:rsid w:val="00DA57B6"/>
    <w:rsid w:val="00DA5BC3"/>
    <w:rsid w:val="00DA653A"/>
    <w:rsid w:val="00DA6A0B"/>
    <w:rsid w:val="00DB1895"/>
    <w:rsid w:val="00DB1D90"/>
    <w:rsid w:val="00DB29A0"/>
    <w:rsid w:val="00DB44A7"/>
    <w:rsid w:val="00DB5E08"/>
    <w:rsid w:val="00DB7A3D"/>
    <w:rsid w:val="00DC30C4"/>
    <w:rsid w:val="00DC75D4"/>
    <w:rsid w:val="00DC78C8"/>
    <w:rsid w:val="00DD4914"/>
    <w:rsid w:val="00DD4D4D"/>
    <w:rsid w:val="00DD4EC8"/>
    <w:rsid w:val="00DD5148"/>
    <w:rsid w:val="00DD5429"/>
    <w:rsid w:val="00DD575D"/>
    <w:rsid w:val="00DD6CD7"/>
    <w:rsid w:val="00DD716C"/>
    <w:rsid w:val="00DD7464"/>
    <w:rsid w:val="00DD78CF"/>
    <w:rsid w:val="00DE29D4"/>
    <w:rsid w:val="00DE4555"/>
    <w:rsid w:val="00DE46B0"/>
    <w:rsid w:val="00DE50B1"/>
    <w:rsid w:val="00DE6F68"/>
    <w:rsid w:val="00DE7045"/>
    <w:rsid w:val="00DE7CA5"/>
    <w:rsid w:val="00DF03B8"/>
    <w:rsid w:val="00DF0A5E"/>
    <w:rsid w:val="00DF1844"/>
    <w:rsid w:val="00DF1C54"/>
    <w:rsid w:val="00DF492E"/>
    <w:rsid w:val="00DF7335"/>
    <w:rsid w:val="00E01955"/>
    <w:rsid w:val="00E01C56"/>
    <w:rsid w:val="00E03029"/>
    <w:rsid w:val="00E0312F"/>
    <w:rsid w:val="00E04C52"/>
    <w:rsid w:val="00E065CA"/>
    <w:rsid w:val="00E0689F"/>
    <w:rsid w:val="00E0751D"/>
    <w:rsid w:val="00E10945"/>
    <w:rsid w:val="00E109A6"/>
    <w:rsid w:val="00E10BC3"/>
    <w:rsid w:val="00E1185E"/>
    <w:rsid w:val="00E12F42"/>
    <w:rsid w:val="00E1439E"/>
    <w:rsid w:val="00E144EF"/>
    <w:rsid w:val="00E14626"/>
    <w:rsid w:val="00E15182"/>
    <w:rsid w:val="00E15954"/>
    <w:rsid w:val="00E165D2"/>
    <w:rsid w:val="00E17321"/>
    <w:rsid w:val="00E200E1"/>
    <w:rsid w:val="00E207E2"/>
    <w:rsid w:val="00E21C10"/>
    <w:rsid w:val="00E229E7"/>
    <w:rsid w:val="00E23D6C"/>
    <w:rsid w:val="00E24361"/>
    <w:rsid w:val="00E25AEB"/>
    <w:rsid w:val="00E25D48"/>
    <w:rsid w:val="00E26100"/>
    <w:rsid w:val="00E26AE0"/>
    <w:rsid w:val="00E314B3"/>
    <w:rsid w:val="00E31B88"/>
    <w:rsid w:val="00E33D01"/>
    <w:rsid w:val="00E33F52"/>
    <w:rsid w:val="00E35E65"/>
    <w:rsid w:val="00E36323"/>
    <w:rsid w:val="00E367C2"/>
    <w:rsid w:val="00E367FA"/>
    <w:rsid w:val="00E4196D"/>
    <w:rsid w:val="00E46087"/>
    <w:rsid w:val="00E47ADF"/>
    <w:rsid w:val="00E507D0"/>
    <w:rsid w:val="00E50AA5"/>
    <w:rsid w:val="00E51DFD"/>
    <w:rsid w:val="00E5219B"/>
    <w:rsid w:val="00E52E16"/>
    <w:rsid w:val="00E54BD7"/>
    <w:rsid w:val="00E56D75"/>
    <w:rsid w:val="00E6272C"/>
    <w:rsid w:val="00E62C90"/>
    <w:rsid w:val="00E64CE0"/>
    <w:rsid w:val="00E65C65"/>
    <w:rsid w:val="00E71041"/>
    <w:rsid w:val="00E721C8"/>
    <w:rsid w:val="00E722F3"/>
    <w:rsid w:val="00E7317F"/>
    <w:rsid w:val="00E73CE6"/>
    <w:rsid w:val="00E73F0C"/>
    <w:rsid w:val="00E743C5"/>
    <w:rsid w:val="00E754DD"/>
    <w:rsid w:val="00E76811"/>
    <w:rsid w:val="00E776FD"/>
    <w:rsid w:val="00E8050F"/>
    <w:rsid w:val="00E82941"/>
    <w:rsid w:val="00E82F88"/>
    <w:rsid w:val="00E83472"/>
    <w:rsid w:val="00E869EC"/>
    <w:rsid w:val="00E9109B"/>
    <w:rsid w:val="00E91BAA"/>
    <w:rsid w:val="00E933BA"/>
    <w:rsid w:val="00E969C4"/>
    <w:rsid w:val="00E9743F"/>
    <w:rsid w:val="00E97DCD"/>
    <w:rsid w:val="00EA04C7"/>
    <w:rsid w:val="00EA0BCA"/>
    <w:rsid w:val="00EA1219"/>
    <w:rsid w:val="00EA1295"/>
    <w:rsid w:val="00EA12A0"/>
    <w:rsid w:val="00EA1301"/>
    <w:rsid w:val="00EA1E36"/>
    <w:rsid w:val="00EA2492"/>
    <w:rsid w:val="00EA7CD8"/>
    <w:rsid w:val="00EB0D89"/>
    <w:rsid w:val="00EB159F"/>
    <w:rsid w:val="00EB2619"/>
    <w:rsid w:val="00EB3B98"/>
    <w:rsid w:val="00EB464E"/>
    <w:rsid w:val="00EB6D67"/>
    <w:rsid w:val="00EB712D"/>
    <w:rsid w:val="00EC04F8"/>
    <w:rsid w:val="00EC0D66"/>
    <w:rsid w:val="00EC1076"/>
    <w:rsid w:val="00EC184B"/>
    <w:rsid w:val="00EC200E"/>
    <w:rsid w:val="00EC2B1E"/>
    <w:rsid w:val="00EC2F7E"/>
    <w:rsid w:val="00EC3B10"/>
    <w:rsid w:val="00EC48DB"/>
    <w:rsid w:val="00EC5B31"/>
    <w:rsid w:val="00EC6EB9"/>
    <w:rsid w:val="00EC799A"/>
    <w:rsid w:val="00ED269A"/>
    <w:rsid w:val="00ED2FBD"/>
    <w:rsid w:val="00ED3216"/>
    <w:rsid w:val="00ED376F"/>
    <w:rsid w:val="00ED3E5D"/>
    <w:rsid w:val="00ED42B8"/>
    <w:rsid w:val="00ED578A"/>
    <w:rsid w:val="00ED616F"/>
    <w:rsid w:val="00ED67B3"/>
    <w:rsid w:val="00ED6873"/>
    <w:rsid w:val="00EE0040"/>
    <w:rsid w:val="00EE1BD3"/>
    <w:rsid w:val="00EE28D0"/>
    <w:rsid w:val="00EE4D69"/>
    <w:rsid w:val="00EE54B4"/>
    <w:rsid w:val="00EE56AB"/>
    <w:rsid w:val="00EE6CB6"/>
    <w:rsid w:val="00EE7A99"/>
    <w:rsid w:val="00EF3EB0"/>
    <w:rsid w:val="00EF5451"/>
    <w:rsid w:val="00EF64DE"/>
    <w:rsid w:val="00F0070C"/>
    <w:rsid w:val="00F00D58"/>
    <w:rsid w:val="00F013E6"/>
    <w:rsid w:val="00F02100"/>
    <w:rsid w:val="00F023AB"/>
    <w:rsid w:val="00F039BD"/>
    <w:rsid w:val="00F04957"/>
    <w:rsid w:val="00F05758"/>
    <w:rsid w:val="00F0625D"/>
    <w:rsid w:val="00F07CFD"/>
    <w:rsid w:val="00F113B2"/>
    <w:rsid w:val="00F12BAD"/>
    <w:rsid w:val="00F130D1"/>
    <w:rsid w:val="00F147B5"/>
    <w:rsid w:val="00F15530"/>
    <w:rsid w:val="00F20689"/>
    <w:rsid w:val="00F207DE"/>
    <w:rsid w:val="00F20AB2"/>
    <w:rsid w:val="00F3078C"/>
    <w:rsid w:val="00F31115"/>
    <w:rsid w:val="00F3516D"/>
    <w:rsid w:val="00F37A89"/>
    <w:rsid w:val="00F407B4"/>
    <w:rsid w:val="00F408C7"/>
    <w:rsid w:val="00F46D7F"/>
    <w:rsid w:val="00F46F18"/>
    <w:rsid w:val="00F50F68"/>
    <w:rsid w:val="00F51F7F"/>
    <w:rsid w:val="00F55BFA"/>
    <w:rsid w:val="00F5616B"/>
    <w:rsid w:val="00F561BE"/>
    <w:rsid w:val="00F57A3B"/>
    <w:rsid w:val="00F61366"/>
    <w:rsid w:val="00F6230F"/>
    <w:rsid w:val="00F638D0"/>
    <w:rsid w:val="00F65FD7"/>
    <w:rsid w:val="00F7047C"/>
    <w:rsid w:val="00F741F3"/>
    <w:rsid w:val="00F7426E"/>
    <w:rsid w:val="00F74D17"/>
    <w:rsid w:val="00F75C14"/>
    <w:rsid w:val="00F77C6D"/>
    <w:rsid w:val="00F80BE6"/>
    <w:rsid w:val="00F81589"/>
    <w:rsid w:val="00F817D8"/>
    <w:rsid w:val="00F819A8"/>
    <w:rsid w:val="00F82353"/>
    <w:rsid w:val="00F831FC"/>
    <w:rsid w:val="00F8376D"/>
    <w:rsid w:val="00F85B6B"/>
    <w:rsid w:val="00F90369"/>
    <w:rsid w:val="00F90381"/>
    <w:rsid w:val="00F918B2"/>
    <w:rsid w:val="00F929E8"/>
    <w:rsid w:val="00F93585"/>
    <w:rsid w:val="00F93804"/>
    <w:rsid w:val="00F94B9E"/>
    <w:rsid w:val="00F94C1D"/>
    <w:rsid w:val="00F9673C"/>
    <w:rsid w:val="00F96898"/>
    <w:rsid w:val="00F975D0"/>
    <w:rsid w:val="00FA0977"/>
    <w:rsid w:val="00FA22BB"/>
    <w:rsid w:val="00FA57E3"/>
    <w:rsid w:val="00FA583F"/>
    <w:rsid w:val="00FA613D"/>
    <w:rsid w:val="00FA6636"/>
    <w:rsid w:val="00FA6D82"/>
    <w:rsid w:val="00FA72D3"/>
    <w:rsid w:val="00FB1109"/>
    <w:rsid w:val="00FB20F9"/>
    <w:rsid w:val="00FB23D6"/>
    <w:rsid w:val="00FB254A"/>
    <w:rsid w:val="00FB3EAC"/>
    <w:rsid w:val="00FB45D6"/>
    <w:rsid w:val="00FB52A7"/>
    <w:rsid w:val="00FB5FAC"/>
    <w:rsid w:val="00FB6211"/>
    <w:rsid w:val="00FC3E9B"/>
    <w:rsid w:val="00FC4701"/>
    <w:rsid w:val="00FC603D"/>
    <w:rsid w:val="00FC6923"/>
    <w:rsid w:val="00FC70FC"/>
    <w:rsid w:val="00FD0B6B"/>
    <w:rsid w:val="00FD6A80"/>
    <w:rsid w:val="00FD6FC2"/>
    <w:rsid w:val="00FD72DF"/>
    <w:rsid w:val="00FD7362"/>
    <w:rsid w:val="00FD79A6"/>
    <w:rsid w:val="00FE1B0E"/>
    <w:rsid w:val="00FE22DC"/>
    <w:rsid w:val="00FE4CFE"/>
    <w:rsid w:val="00FE4F1E"/>
    <w:rsid w:val="00FE743E"/>
    <w:rsid w:val="00FF0974"/>
    <w:rsid w:val="00FF0C3B"/>
    <w:rsid w:val="00FF7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AAC52"/>
  <w15:chartTrackingRefBased/>
  <w15:docId w15:val="{37621613-7E08-462E-85C8-E6673201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E3BA5"/>
    <w:rPr>
      <w:szCs w:val="24"/>
    </w:rPr>
  </w:style>
  <w:style w:type="paragraph" w:styleId="berschrift1">
    <w:name w:val="heading 1"/>
    <w:basedOn w:val="Standard"/>
    <w:link w:val="berschrift1Zchn"/>
    <w:uiPriority w:val="9"/>
    <w:qFormat/>
    <w:rsid w:val="004A34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A346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65C4"/>
    <w:pPr>
      <w:ind w:left="720"/>
      <w:contextualSpacing/>
    </w:pPr>
  </w:style>
  <w:style w:type="character" w:styleId="Hyperlink">
    <w:name w:val="Hyperlink"/>
    <w:basedOn w:val="Absatz-Standardschriftart"/>
    <w:uiPriority w:val="99"/>
    <w:unhideWhenUsed/>
    <w:rsid w:val="000665C4"/>
    <w:rPr>
      <w:color w:val="0563C1" w:themeColor="hyperlink"/>
      <w:u w:val="single"/>
    </w:rPr>
  </w:style>
  <w:style w:type="paragraph" w:styleId="Fuzeile">
    <w:name w:val="footer"/>
    <w:basedOn w:val="Standard"/>
    <w:link w:val="FuzeileZchn"/>
    <w:uiPriority w:val="99"/>
    <w:unhideWhenUsed/>
    <w:rsid w:val="000665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5C4"/>
    <w:rPr>
      <w:szCs w:val="24"/>
    </w:rPr>
  </w:style>
  <w:style w:type="paragraph" w:styleId="Funotentext">
    <w:name w:val="footnote text"/>
    <w:basedOn w:val="Standard"/>
    <w:link w:val="FunotentextZchn"/>
    <w:uiPriority w:val="99"/>
    <w:unhideWhenUsed/>
    <w:rsid w:val="000665C4"/>
    <w:pPr>
      <w:spacing w:after="0" w:line="240" w:lineRule="auto"/>
    </w:pPr>
    <w:rPr>
      <w:sz w:val="20"/>
      <w:szCs w:val="20"/>
    </w:rPr>
  </w:style>
  <w:style w:type="character" w:customStyle="1" w:styleId="FunotentextZchn">
    <w:name w:val="Fußnotentext Zchn"/>
    <w:basedOn w:val="Absatz-Standardschriftart"/>
    <w:link w:val="Funotentext"/>
    <w:uiPriority w:val="99"/>
    <w:rsid w:val="000665C4"/>
    <w:rPr>
      <w:sz w:val="20"/>
      <w:szCs w:val="20"/>
    </w:rPr>
  </w:style>
  <w:style w:type="character" w:styleId="Funotenzeichen">
    <w:name w:val="footnote reference"/>
    <w:basedOn w:val="Absatz-Standardschriftart"/>
    <w:uiPriority w:val="99"/>
    <w:semiHidden/>
    <w:unhideWhenUsed/>
    <w:rsid w:val="000665C4"/>
    <w:rPr>
      <w:vertAlign w:val="superscript"/>
    </w:rPr>
  </w:style>
  <w:style w:type="paragraph" w:styleId="Kopfzeile">
    <w:name w:val="header"/>
    <w:basedOn w:val="Standard"/>
    <w:link w:val="KopfzeileZchn"/>
    <w:uiPriority w:val="99"/>
    <w:unhideWhenUsed/>
    <w:rsid w:val="000665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5C4"/>
    <w:rPr>
      <w:szCs w:val="24"/>
    </w:rPr>
  </w:style>
  <w:style w:type="character" w:styleId="NichtaufgelsteErwhnung">
    <w:name w:val="Unresolved Mention"/>
    <w:basedOn w:val="Absatz-Standardschriftart"/>
    <w:uiPriority w:val="99"/>
    <w:semiHidden/>
    <w:unhideWhenUsed/>
    <w:rsid w:val="004A2B60"/>
    <w:rPr>
      <w:color w:val="605E5C"/>
      <w:shd w:val="clear" w:color="auto" w:fill="E1DFDD"/>
    </w:rPr>
  </w:style>
  <w:style w:type="character" w:styleId="BesuchterLink">
    <w:name w:val="FollowedHyperlink"/>
    <w:basedOn w:val="Absatz-Standardschriftart"/>
    <w:uiPriority w:val="99"/>
    <w:semiHidden/>
    <w:unhideWhenUsed/>
    <w:rsid w:val="005261C2"/>
    <w:rPr>
      <w:color w:val="954F72" w:themeColor="followedHyperlink"/>
      <w:u w:val="single"/>
    </w:rPr>
  </w:style>
  <w:style w:type="character" w:customStyle="1" w:styleId="body">
    <w:name w:val="body"/>
    <w:basedOn w:val="Absatz-Standardschriftart"/>
    <w:rsid w:val="003B7132"/>
  </w:style>
  <w:style w:type="character" w:customStyle="1" w:styleId="berschrift1Zchn">
    <w:name w:val="Überschrift 1 Zchn"/>
    <w:basedOn w:val="Absatz-Standardschriftart"/>
    <w:link w:val="berschrift1"/>
    <w:uiPriority w:val="9"/>
    <w:rsid w:val="004A346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A3460"/>
    <w:rPr>
      <w:rFonts w:ascii="Times New Roman" w:eastAsia="Times New Roman" w:hAnsi="Times New Roman" w:cs="Times New Roman"/>
      <w:b/>
      <w:bCs/>
      <w:sz w:val="27"/>
      <w:szCs w:val="27"/>
      <w:lang w:eastAsia="de-DE"/>
    </w:rPr>
  </w:style>
  <w:style w:type="character" w:customStyle="1" w:styleId="trunc">
    <w:name w:val="trunc"/>
    <w:basedOn w:val="Absatz-Standardschriftart"/>
    <w:rsid w:val="004A3460"/>
  </w:style>
  <w:style w:type="character" w:customStyle="1" w:styleId="hgkelc">
    <w:name w:val="hgkelc"/>
    <w:basedOn w:val="Absatz-Standardschriftart"/>
    <w:rsid w:val="00C41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2623">
      <w:bodyDiv w:val="1"/>
      <w:marLeft w:val="0"/>
      <w:marRight w:val="0"/>
      <w:marTop w:val="0"/>
      <w:marBottom w:val="0"/>
      <w:divBdr>
        <w:top w:val="none" w:sz="0" w:space="0" w:color="auto"/>
        <w:left w:val="none" w:sz="0" w:space="0" w:color="auto"/>
        <w:bottom w:val="none" w:sz="0" w:space="0" w:color="auto"/>
        <w:right w:val="none" w:sz="0" w:space="0" w:color="auto"/>
      </w:divBdr>
      <w:divsChild>
        <w:div w:id="2081636624">
          <w:marLeft w:val="0"/>
          <w:marRight w:val="0"/>
          <w:marTop w:val="0"/>
          <w:marBottom w:val="0"/>
          <w:divBdr>
            <w:top w:val="none" w:sz="0" w:space="0" w:color="auto"/>
            <w:left w:val="none" w:sz="0" w:space="0" w:color="auto"/>
            <w:bottom w:val="none" w:sz="0" w:space="0" w:color="auto"/>
            <w:right w:val="none" w:sz="0" w:space="0" w:color="auto"/>
          </w:divBdr>
          <w:divsChild>
            <w:div w:id="687832897">
              <w:marLeft w:val="0"/>
              <w:marRight w:val="0"/>
              <w:marTop w:val="0"/>
              <w:marBottom w:val="0"/>
              <w:divBdr>
                <w:top w:val="none" w:sz="0" w:space="0" w:color="auto"/>
                <w:left w:val="none" w:sz="0" w:space="0" w:color="auto"/>
                <w:bottom w:val="none" w:sz="0" w:space="0" w:color="auto"/>
                <w:right w:val="none" w:sz="0" w:space="0" w:color="auto"/>
              </w:divBdr>
            </w:div>
          </w:divsChild>
        </w:div>
        <w:div w:id="2120877046">
          <w:marLeft w:val="0"/>
          <w:marRight w:val="0"/>
          <w:marTop w:val="0"/>
          <w:marBottom w:val="0"/>
          <w:divBdr>
            <w:top w:val="none" w:sz="0" w:space="0" w:color="auto"/>
            <w:left w:val="none" w:sz="0" w:space="0" w:color="auto"/>
            <w:bottom w:val="none" w:sz="0" w:space="0" w:color="auto"/>
            <w:right w:val="none" w:sz="0" w:space="0" w:color="auto"/>
          </w:divBdr>
          <w:divsChild>
            <w:div w:id="5522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50391">
      <w:bodyDiv w:val="1"/>
      <w:marLeft w:val="0"/>
      <w:marRight w:val="0"/>
      <w:marTop w:val="0"/>
      <w:marBottom w:val="0"/>
      <w:divBdr>
        <w:top w:val="none" w:sz="0" w:space="0" w:color="auto"/>
        <w:left w:val="none" w:sz="0" w:space="0" w:color="auto"/>
        <w:bottom w:val="none" w:sz="0" w:space="0" w:color="auto"/>
        <w:right w:val="none" w:sz="0" w:space="0" w:color="auto"/>
      </w:divBdr>
      <w:divsChild>
        <w:div w:id="79449073">
          <w:marLeft w:val="0"/>
          <w:marRight w:val="0"/>
          <w:marTop w:val="0"/>
          <w:marBottom w:val="0"/>
          <w:divBdr>
            <w:top w:val="none" w:sz="0" w:space="0" w:color="auto"/>
            <w:left w:val="none" w:sz="0" w:space="0" w:color="auto"/>
            <w:bottom w:val="none" w:sz="0" w:space="0" w:color="auto"/>
            <w:right w:val="none" w:sz="0" w:space="0" w:color="auto"/>
          </w:divBdr>
        </w:div>
        <w:div w:id="1877892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eddeutsche.de/politik/verbrennungsmotor-eu-parlament-klima-1.5599268?source=rss" TargetMode="External"/><Relationship Id="rId13" Type="http://schemas.openxmlformats.org/officeDocument/2006/relationships/hyperlink" Target="https://taz.de/Gesetzespaket-zur-Energiewende/!5858262/" TargetMode="External"/><Relationship Id="rId18" Type="http://schemas.openxmlformats.org/officeDocument/2006/relationships/hyperlink" Target="https://www.klimareporter.de/strom/kohle-bruecke-reisst-das-klima-budget-ein" TargetMode="External"/><Relationship Id="rId26" Type="http://schemas.openxmlformats.org/officeDocument/2006/relationships/hyperlink" Target="https://www.clearingstelle-eeg-kwkg.de/sites/default/files/2022-07/0318-22.pdf" TargetMode="External"/><Relationship Id="rId3" Type="http://schemas.openxmlformats.org/officeDocument/2006/relationships/settings" Target="settings.xml"/><Relationship Id="rId21" Type="http://schemas.openxmlformats.org/officeDocument/2006/relationships/hyperlink" Target="https://www.spiegel.de/wirtschaft/unternehmen/eu-parlament-stimmt-fuer-ehrgeizigeren-emissionshandel-a-64070c12-7a94-4a33-bf08-1bc3cb22c342" TargetMode="External"/><Relationship Id="rId7" Type="http://schemas.openxmlformats.org/officeDocument/2006/relationships/hyperlink" Target="https://www.sueddeutsche.de/politik/habeck-windkraft-deutschland-10-h-regel-1.5599455?source=rss" TargetMode="External"/><Relationship Id="rId12" Type="http://schemas.openxmlformats.org/officeDocument/2006/relationships/hyperlink" Target="https://taz.de/Kompromiss-im-Europaeischen-Parlament/!5858382/" TargetMode="External"/><Relationship Id="rId17" Type="http://schemas.openxmlformats.org/officeDocument/2006/relationships/hyperlink" Target="https://taz.de/EU-Parlament-beschliesst-Klimapaket/!5859766/" TargetMode="External"/><Relationship Id="rId25" Type="http://schemas.openxmlformats.org/officeDocument/2006/relationships/hyperlink" Target="https://taz.de/Abstimmung-der-EU-Umweltministerinnen/!5860973/" TargetMode="External"/><Relationship Id="rId2" Type="http://schemas.openxmlformats.org/officeDocument/2006/relationships/styles" Target="styles.xml"/><Relationship Id="rId16" Type="http://schemas.openxmlformats.org/officeDocument/2006/relationships/hyperlink" Target="https://taz.de/Klimaverhandlungen-in-Bonn/!5859423/" TargetMode="External"/><Relationship Id="rId20" Type="http://schemas.openxmlformats.org/officeDocument/2006/relationships/hyperlink" Target="https://www.sueddeutsche.de/politik/robert-habeck-gas-russland-1.5605134?source=rs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eddeutsche.de/wirtschaft/windkraft-habeck-klimaschutz-1.5603494" TargetMode="External"/><Relationship Id="rId24" Type="http://schemas.openxmlformats.org/officeDocument/2006/relationships/hyperlink" Target="https://www.sueddeutsche.de/politik/eu-zoff-ums-verbrenner-verbot-nicht-ganz-vom-tisch-dpa.urn-newsml-dpa-com-20090101-220629-99-839799" TargetMode="External"/><Relationship Id="rId5" Type="http://schemas.openxmlformats.org/officeDocument/2006/relationships/footnotes" Target="footnotes.xml"/><Relationship Id="rId15" Type="http://schemas.openxmlformats.org/officeDocument/2006/relationships/hyperlink" Target="https://www.klimareporter.de/strom/habeck-plant-wind-ampel-und-laviert-beim-artenschutz" TargetMode="External"/><Relationship Id="rId23" Type="http://schemas.openxmlformats.org/officeDocument/2006/relationships/hyperlink" Target="https://www.klimareporter.de/strom/habecks-windkraft-gesetz-heizt-naturschutz-konflikt-an" TargetMode="External"/><Relationship Id="rId28" Type="http://schemas.openxmlformats.org/officeDocument/2006/relationships/footer" Target="footer1.xml"/><Relationship Id="rId10" Type="http://schemas.openxmlformats.org/officeDocument/2006/relationships/hyperlink" Target="https://taz.de/Umsetzung-der-deutschen-Klimaziele/!5856791/" TargetMode="External"/><Relationship Id="rId19" Type="http://schemas.openxmlformats.org/officeDocument/2006/relationships/hyperlink" Target="https://www.sueddeutsche.de/meinung/energiepolitik-klima-habeck-gas-russland-1.5605308?source=rss" TargetMode="External"/><Relationship Id="rId4" Type="http://schemas.openxmlformats.org/officeDocument/2006/relationships/webSettings" Target="webSettings.xml"/><Relationship Id="rId9" Type="http://schemas.openxmlformats.org/officeDocument/2006/relationships/hyperlink" Target="https://taz.de/Klimaschutz-auf-EU-Ebene/!5856825/" TargetMode="External"/><Relationship Id="rId14" Type="http://schemas.openxmlformats.org/officeDocument/2006/relationships/hyperlink" Target="https://www.klimareporter.de/strom/habeck-plant-wind-ampel-und-laviert-beim-artenschutz" TargetMode="External"/><Relationship Id="rId22" Type="http://schemas.openxmlformats.org/officeDocument/2006/relationships/hyperlink" Target="https://www.klimareporter.de/strom/erdgas-ersatz-ohne-braunkohl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ttacvobra@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12969</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dc:creator>
  <cp:keywords/>
  <dc:description/>
  <cp:lastModifiedBy>Volker Brandl</cp:lastModifiedBy>
  <cp:revision>74</cp:revision>
  <dcterms:created xsi:type="dcterms:W3CDTF">2022-06-12T08:56:00Z</dcterms:created>
  <dcterms:modified xsi:type="dcterms:W3CDTF">2022-07-15T08:59:00Z</dcterms:modified>
</cp:coreProperties>
</file>