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D6" w:rsidRPr="00800BD6" w:rsidRDefault="00800BD6" w:rsidP="00800BD6">
      <w:pPr>
        <w:spacing w:after="0" w:line="240" w:lineRule="auto"/>
        <w:rPr>
          <w:rFonts w:ascii="Calibri" w:eastAsia="Times New Roman" w:hAnsi="Calibri" w:cs="Calibri"/>
          <w:lang w:eastAsia="de-DE"/>
        </w:rPr>
      </w:pPr>
      <w:r w:rsidRPr="00800BD6">
        <w:rPr>
          <w:rFonts w:ascii="Calibri" w:eastAsia="Times New Roman" w:hAnsi="Calibri" w:cs="Calibri"/>
          <w:b/>
          <w:bCs/>
          <w:lang w:eastAsia="de-DE"/>
        </w:rPr>
        <w:t>Von:</w:t>
      </w:r>
      <w:r w:rsidRPr="00800BD6">
        <w:rPr>
          <w:rFonts w:ascii="Calibri" w:eastAsia="Times New Roman" w:hAnsi="Calibri" w:cs="Calibri"/>
          <w:lang w:eastAsia="de-DE"/>
        </w:rPr>
        <w:t xml:space="preserve"> Ralf Gros [mailto:ralf.gros@web.de] </w:t>
      </w:r>
      <w:r w:rsidRPr="00800BD6">
        <w:rPr>
          <w:rFonts w:ascii="Calibri" w:eastAsia="Times New Roman" w:hAnsi="Calibri" w:cs="Calibri"/>
          <w:lang w:eastAsia="de-DE"/>
        </w:rPr>
        <w:br/>
      </w:r>
      <w:r w:rsidRPr="00800BD6">
        <w:rPr>
          <w:rFonts w:ascii="Calibri" w:eastAsia="Times New Roman" w:hAnsi="Calibri" w:cs="Calibri"/>
          <w:b/>
          <w:bCs/>
          <w:lang w:eastAsia="de-DE"/>
        </w:rPr>
        <w:t>Gesendet:</w:t>
      </w:r>
      <w:r w:rsidRPr="00800BD6">
        <w:rPr>
          <w:rFonts w:ascii="Calibri" w:eastAsia="Times New Roman" w:hAnsi="Calibri" w:cs="Calibri"/>
          <w:lang w:eastAsia="de-DE"/>
        </w:rPr>
        <w:t xml:space="preserve"> Dienstag, 21. Mai 2019 13:26</w:t>
      </w:r>
      <w:r w:rsidRPr="00800BD6">
        <w:rPr>
          <w:rFonts w:ascii="Calibri" w:eastAsia="Times New Roman" w:hAnsi="Calibri" w:cs="Calibri"/>
          <w:lang w:eastAsia="de-DE"/>
        </w:rPr>
        <w:br/>
      </w:r>
      <w:r w:rsidRPr="00800BD6">
        <w:rPr>
          <w:rFonts w:ascii="Calibri" w:eastAsia="Times New Roman" w:hAnsi="Calibri" w:cs="Calibri"/>
          <w:b/>
          <w:bCs/>
          <w:lang w:eastAsia="de-DE"/>
        </w:rPr>
        <w:t>An:</w:t>
      </w:r>
      <w:r w:rsidRPr="00800BD6">
        <w:rPr>
          <w:rFonts w:ascii="Calibri" w:eastAsia="Times New Roman" w:hAnsi="Calibri" w:cs="Calibri"/>
          <w:lang w:eastAsia="de-DE"/>
        </w:rPr>
        <w:t xml:space="preserve"> Ulrich Blanck &lt;ulrichblanck@web.de&gt;; fraktionrathaus-aktuell.de &lt;fraktion@rathaus-aktuell.de&gt;; ur@ulfreinhardt.com; Friedhelm Feldhaus &lt;friedhelm.feldhaus@icloud.com&gt;</w:t>
      </w:r>
      <w:r w:rsidRPr="00800BD6">
        <w:rPr>
          <w:rFonts w:ascii="Calibri" w:eastAsia="Times New Roman" w:hAnsi="Calibri" w:cs="Calibri"/>
          <w:lang w:eastAsia="de-DE"/>
        </w:rPr>
        <w:br/>
      </w:r>
      <w:r w:rsidRPr="00800BD6">
        <w:rPr>
          <w:rFonts w:ascii="Calibri" w:eastAsia="Times New Roman" w:hAnsi="Calibri" w:cs="Calibri"/>
          <w:b/>
          <w:bCs/>
          <w:lang w:eastAsia="de-DE"/>
        </w:rPr>
        <w:t>Betreff:</w:t>
      </w:r>
      <w:r w:rsidRPr="00800BD6">
        <w:rPr>
          <w:rFonts w:ascii="Calibri" w:eastAsia="Times New Roman" w:hAnsi="Calibri" w:cs="Calibri"/>
          <w:lang w:eastAsia="de-DE"/>
        </w:rPr>
        <w:t xml:space="preserve"> Re: BA am Montag Bebauungsplan Nr. 168 "</w:t>
      </w:r>
      <w:proofErr w:type="spellStart"/>
      <w:r w:rsidRPr="00800BD6">
        <w:rPr>
          <w:rFonts w:ascii="Calibri" w:eastAsia="Times New Roman" w:hAnsi="Calibri" w:cs="Calibri"/>
          <w:lang w:eastAsia="de-DE"/>
        </w:rPr>
        <w:t>Rotenbleicher</w:t>
      </w:r>
      <w:proofErr w:type="spellEnd"/>
      <w:r w:rsidRPr="00800BD6">
        <w:rPr>
          <w:rFonts w:ascii="Calibri" w:eastAsia="Times New Roman" w:hAnsi="Calibri" w:cs="Calibri"/>
          <w:lang w:eastAsia="de-DE"/>
        </w:rPr>
        <w:t xml:space="preserve"> Weg"</w:t>
      </w:r>
    </w:p>
    <w:p w:rsidR="00800BD6" w:rsidRPr="00800BD6" w:rsidRDefault="00800BD6" w:rsidP="00800BD6">
      <w:pPr>
        <w:spacing w:after="0" w:line="240" w:lineRule="auto"/>
        <w:rPr>
          <w:rFonts w:ascii="Calibri" w:eastAsia="Calibri"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sz w:val="24"/>
          <w:szCs w:val="24"/>
          <w:lang w:eastAsia="de-DE"/>
        </w:rPr>
      </w:pPr>
      <w:r w:rsidRPr="00800BD6">
        <w:rPr>
          <w:rFonts w:ascii="Calibri" w:eastAsia="Times New Roman" w:hAnsi="Calibri" w:cs="Calibri"/>
          <w:color w:val="000000"/>
          <w:lang w:eastAsia="de-DE"/>
        </w:rPr>
        <w:t xml:space="preserve">Hier der Auszug aus der Baumschutzsatzung: </w:t>
      </w: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 6</w:t>
      </w:r>
      <w:r w:rsidRPr="00800BD6">
        <w:rPr>
          <w:rFonts w:ascii="Calibri" w:eastAsia="Times New Roman" w:hAnsi="Calibri" w:cs="Calibri"/>
          <w:color w:val="000000"/>
          <w:lang w:eastAsia="de-DE"/>
        </w:rPr>
        <w:br/>
        <w:t>Ausnahmen und Befreiungen</w:t>
      </w:r>
      <w:r w:rsidRPr="00800BD6">
        <w:rPr>
          <w:rFonts w:ascii="Calibri" w:eastAsia="Times New Roman" w:hAnsi="Calibri" w:cs="Calibri"/>
          <w:color w:val="000000"/>
          <w:lang w:eastAsia="de-DE"/>
        </w:rPr>
        <w:br/>
      </w:r>
      <w:r w:rsidRPr="00800BD6">
        <w:rPr>
          <w:rFonts w:ascii="Calibri" w:eastAsia="Times New Roman" w:hAnsi="Calibri" w:cs="Calibri"/>
          <w:color w:val="000000"/>
          <w:lang w:eastAsia="de-DE"/>
        </w:rPr>
        <w:br/>
        <w:t>Von den Verboten des § 4 ist eine Ausnahme zu erteilen, wenn</w:t>
      </w:r>
      <w:r w:rsidRPr="00800BD6">
        <w:rPr>
          <w:rFonts w:ascii="Calibri" w:eastAsia="Times New Roman" w:hAnsi="Calibri" w:cs="Calibri"/>
          <w:color w:val="000000"/>
          <w:lang w:eastAsia="de-DE"/>
        </w:rPr>
        <w:br/>
        <w:t>der Eigentümer oder ein sonstiger Berechtigter aufgrund von Vorschriften des öffentlichen Rechts verpflichtet ist, die Bäume zu entfernen oder zu verändern und er sich nicht in zumutbarer Weise von dieser Verpflichtung befreien kann;</w:t>
      </w:r>
      <w:r w:rsidRPr="00800BD6">
        <w:rPr>
          <w:rFonts w:ascii="Calibri" w:eastAsia="Times New Roman" w:hAnsi="Calibri" w:cs="Calibri"/>
          <w:color w:val="000000"/>
          <w:lang w:eastAsia="de-DE"/>
        </w:rPr>
        <w:br/>
      </w:r>
      <w:r w:rsidRPr="00800BD6">
        <w:rPr>
          <w:rFonts w:ascii="Calibri" w:eastAsia="Times New Roman" w:hAnsi="Calibri" w:cs="Calibri"/>
          <w:color w:val="3333FF"/>
          <w:lang w:eastAsia="de-DE"/>
        </w:rPr>
        <w:t>eine nach den baurechtlichen Vorschriften zulässige Nutzung sonst nicht oder nur unter wesentlichen Beschränkungen verwirklicht werden kann;</w:t>
      </w:r>
      <w:r w:rsidRPr="00800BD6">
        <w:rPr>
          <w:rFonts w:ascii="Calibri" w:eastAsia="Times New Roman" w:hAnsi="Calibri" w:cs="Calibri"/>
          <w:color w:val="000000"/>
          <w:lang w:eastAsia="de-DE"/>
        </w:rPr>
        <w:br/>
        <w:t>von einem Baum Gefahren für Personen oder Sachen ausgehen und die Gefahren nicht auf andere Weise und mit zumutbarem Aufwand zu beheben sind;</w:t>
      </w:r>
      <w:r w:rsidRPr="00800BD6">
        <w:rPr>
          <w:rFonts w:ascii="Calibri" w:eastAsia="Times New Roman" w:hAnsi="Calibri" w:cs="Calibri"/>
          <w:color w:val="000000"/>
          <w:lang w:eastAsia="de-DE"/>
        </w:rPr>
        <w:br/>
        <w:t>ein Baum krank ist und die ökologische sowie orts- und landschaftsgestalterische Funktion weitgehend verloren und die Erhaltung auch unter Berücksichtigung des öffentlichen Interesses daran mit zumutbarem Aufwand nicht möglich ist;</w:t>
      </w:r>
      <w:r w:rsidRPr="00800BD6">
        <w:rPr>
          <w:rFonts w:ascii="Calibri" w:eastAsia="Times New Roman" w:hAnsi="Calibri" w:cs="Calibri"/>
          <w:color w:val="000000"/>
          <w:lang w:eastAsia="de-DE"/>
        </w:rPr>
        <w:br/>
        <w:t>die Beseitigung eines Baumes aus überwiegenden, auf andere Weise nicht zu verwirklichen öffentlichen Interessen dringend erforderlich ist.</w:t>
      </w:r>
      <w:r w:rsidRPr="00800BD6">
        <w:rPr>
          <w:rFonts w:ascii="Calibri" w:eastAsia="Times New Roman" w:hAnsi="Calibri" w:cs="Calibri"/>
          <w:color w:val="000000"/>
          <w:lang w:eastAsia="de-DE"/>
        </w:rPr>
        <w:br/>
        <w:t>es sich um fachgerechte Pflege-, Entwicklungs- und Erhaltungsmaßnahmen handelt.</w:t>
      </w:r>
      <w:r w:rsidRPr="00800BD6">
        <w:rPr>
          <w:rFonts w:ascii="Calibri" w:eastAsia="Times New Roman" w:hAnsi="Calibri" w:cs="Calibri"/>
          <w:color w:val="000000"/>
          <w:lang w:eastAsia="de-DE"/>
        </w:rPr>
        <w:br/>
        <w:t>Von den Verboten des § 4 kann im Übrigen im Einzelfall Befreiung erteilt werden, wenn das Verbot zu einer nicht beabsichtigten Härte führen würde und die Abweichung mit den</w:t>
      </w:r>
      <w:r w:rsidRPr="00800BD6">
        <w:rPr>
          <w:rFonts w:ascii="Calibri" w:eastAsia="Times New Roman" w:hAnsi="Calibri" w:cs="Calibri"/>
          <w:color w:val="000000"/>
          <w:lang w:eastAsia="de-DE"/>
        </w:rPr>
        <w:br/>
        <w:t>Belangen des Naturschutzes und der Landschaftspflege vereinbar ist;</w:t>
      </w:r>
      <w:r w:rsidRPr="00800BD6">
        <w:rPr>
          <w:rFonts w:ascii="Calibri" w:eastAsia="Times New Roman" w:hAnsi="Calibri" w:cs="Calibri"/>
          <w:color w:val="000000"/>
          <w:lang w:eastAsia="de-DE"/>
        </w:rPr>
        <w:br/>
        <w:t>durch eine Ersatzpflanzung eine ökologische Aufwertung eines Grundstückes erreicht wird, insbesondere durch eine Verbesserung des Landschafts- und Ortsbildes, der Lebensbedingungen für Tiere und des Kleinklimas;</w:t>
      </w:r>
      <w:r w:rsidRPr="00800BD6">
        <w:rPr>
          <w:rFonts w:ascii="Calibri" w:eastAsia="Times New Roman" w:hAnsi="Calibri" w:cs="Calibri"/>
          <w:color w:val="000000"/>
          <w:lang w:eastAsia="de-DE"/>
        </w:rPr>
        <w:br/>
        <w:t>einzelne Bäume eines Baumbestandes, die die Entwicklung der dominanten Bäume des Bestandes behindern oder beeinträchtigen und dieses durch die Entfernung des Baumes verhindert wird, oder</w:t>
      </w:r>
      <w:r w:rsidRPr="00800BD6">
        <w:rPr>
          <w:rFonts w:ascii="Calibri" w:eastAsia="Times New Roman" w:hAnsi="Calibri" w:cs="Calibri"/>
          <w:color w:val="000000"/>
          <w:lang w:eastAsia="de-DE"/>
        </w:rPr>
        <w:br/>
        <w:t>Gründe des allgemeinen Wohls die Befreiung erfordern.</w:t>
      </w: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 7</w:t>
      </w:r>
      <w:r w:rsidRPr="00800BD6">
        <w:rPr>
          <w:rFonts w:ascii="Calibri" w:eastAsia="Times New Roman" w:hAnsi="Calibri" w:cs="Calibri"/>
          <w:color w:val="000000"/>
          <w:lang w:eastAsia="de-DE"/>
        </w:rPr>
        <w:br/>
        <w:t>Verfahren für Ausnahmen und Befreiungen</w:t>
      </w:r>
      <w:r w:rsidRPr="00800BD6">
        <w:rPr>
          <w:rFonts w:ascii="Calibri" w:eastAsia="Times New Roman" w:hAnsi="Calibri" w:cs="Calibri"/>
          <w:color w:val="000000"/>
          <w:lang w:eastAsia="de-DE"/>
        </w:rPr>
        <w:br/>
      </w:r>
      <w:r w:rsidRPr="00800BD6">
        <w:rPr>
          <w:rFonts w:ascii="Calibri" w:eastAsia="Times New Roman" w:hAnsi="Calibri" w:cs="Calibri"/>
          <w:color w:val="000000"/>
          <w:lang w:eastAsia="de-DE"/>
        </w:rPr>
        <w:br/>
      </w:r>
      <w:r w:rsidRPr="00800BD6">
        <w:rPr>
          <w:rFonts w:ascii="Calibri" w:eastAsia="Times New Roman" w:hAnsi="Calibri" w:cs="Calibri"/>
          <w:color w:val="000000"/>
          <w:lang w:eastAsia="de-DE"/>
        </w:rPr>
        <w:br/>
        <w:t xml:space="preserve">    </w:t>
      </w:r>
      <w:r w:rsidRPr="00800BD6">
        <w:rPr>
          <w:rFonts w:ascii="Calibri" w:eastAsia="Times New Roman" w:hAnsi="Calibri" w:cs="Calibri"/>
          <w:b/>
          <w:bCs/>
          <w:color w:val="000000"/>
          <w:lang w:eastAsia="de-DE"/>
        </w:rPr>
        <w:t xml:space="preserve">§ 31 Bundesbaugesetz </w:t>
      </w:r>
      <w:r w:rsidRPr="00800BD6">
        <w:rPr>
          <w:rFonts w:ascii="Calibri" w:eastAsia="Times New Roman" w:hAnsi="Calibri" w:cs="Calibri"/>
          <w:color w:val="000000"/>
          <w:lang w:eastAsia="de-DE"/>
        </w:rPr>
        <w:t>bleibt für Bäume, Sträucher und Hecken, die aufgrund von Festsetzungen eines Bebauungsplanes zu erhalten sind, unberührt.</w:t>
      </w:r>
      <w:r w:rsidRPr="00800BD6">
        <w:rPr>
          <w:rFonts w:ascii="Calibri" w:eastAsia="Times New Roman" w:hAnsi="Calibri" w:cs="Calibri"/>
          <w:color w:val="000000"/>
          <w:lang w:eastAsia="de-DE"/>
        </w:rPr>
        <w:br/>
        <w:t>    Falls im Einzelfall eine Ersatzpflanzung auf dem Grundstück des Antragstellers nicht möglich ist, kann die Er-</w:t>
      </w:r>
      <w:proofErr w:type="spellStart"/>
      <w:r w:rsidRPr="00800BD6">
        <w:rPr>
          <w:rFonts w:ascii="Calibri" w:eastAsia="Times New Roman" w:hAnsi="Calibri" w:cs="Calibri"/>
          <w:color w:val="000000"/>
          <w:lang w:eastAsia="de-DE"/>
        </w:rPr>
        <w:t>satzleistung</w:t>
      </w:r>
      <w:proofErr w:type="spellEnd"/>
      <w:r w:rsidRPr="00800BD6">
        <w:rPr>
          <w:rFonts w:ascii="Calibri" w:eastAsia="Times New Roman" w:hAnsi="Calibri" w:cs="Calibri"/>
          <w:color w:val="000000"/>
          <w:lang w:eastAsia="de-DE"/>
        </w:rPr>
        <w:t xml:space="preserve"> durch Zahlung einer Ausgleichsabgabe abgelöst werden. Die Höhe     der Ausgleichsabgabe                   errechnet sich aus dem Wert handelsüblicher Baumschulware zuzüglich eines Zuschlags in gleicher Höhe für </w:t>
      </w:r>
      <w:proofErr w:type="spellStart"/>
      <w:r w:rsidRPr="00800BD6">
        <w:rPr>
          <w:rFonts w:ascii="Calibri" w:eastAsia="Times New Roman" w:hAnsi="Calibri" w:cs="Calibri"/>
          <w:color w:val="000000"/>
          <w:lang w:eastAsia="de-DE"/>
        </w:rPr>
        <w:t>Pflanzar</w:t>
      </w:r>
      <w:proofErr w:type="spellEnd"/>
      <w:r w:rsidRPr="00800BD6">
        <w:rPr>
          <w:rFonts w:ascii="Calibri" w:eastAsia="Times New Roman" w:hAnsi="Calibri" w:cs="Calibri"/>
          <w:color w:val="000000"/>
          <w:lang w:eastAsia="de-DE"/>
        </w:rPr>
        <w:t xml:space="preserve">- </w:t>
      </w:r>
      <w:proofErr w:type="spellStart"/>
      <w:r w:rsidRPr="00800BD6">
        <w:rPr>
          <w:rFonts w:ascii="Calibri" w:eastAsia="Times New Roman" w:hAnsi="Calibri" w:cs="Calibri"/>
          <w:color w:val="000000"/>
          <w:lang w:eastAsia="de-DE"/>
        </w:rPr>
        <w:t>beiten</w:t>
      </w:r>
      <w:proofErr w:type="spellEnd"/>
      <w:r w:rsidRPr="00800BD6">
        <w:rPr>
          <w:rFonts w:ascii="Calibri" w:eastAsia="Times New Roman" w:hAnsi="Calibri" w:cs="Calibri"/>
          <w:color w:val="000000"/>
          <w:lang w:eastAsia="de-DE"/>
        </w:rPr>
        <w:t xml:space="preserve"> und Entwicklungspflege. Die Mittel             werden zweckgebunden für Baumpflanzungen und         außerordentliche Pflegemaßnahmen zum Erhalt bedeutsamer Bäume oder für Entsiegelungsmaßnahmen verwendet.</w:t>
      </w: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 xml:space="preserve">        </w:t>
      </w: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 xml:space="preserve">                    </w:t>
      </w:r>
      <w:r w:rsidRPr="00800BD6">
        <w:rPr>
          <w:rFonts w:ascii="Calibri" w:eastAsia="Times New Roman" w:hAnsi="Calibri" w:cs="Calibri"/>
          <w:i/>
          <w:iCs/>
          <w:color w:val="000000"/>
          <w:lang w:eastAsia="de-DE"/>
        </w:rPr>
        <w:t xml:space="preserve">§ 31 BauGB:   </w:t>
      </w:r>
      <w:r w:rsidRPr="00800BD6">
        <w:rPr>
          <w:rFonts w:ascii="Calibri" w:eastAsia="Times New Roman" w:hAnsi="Calibri" w:cs="Calibri"/>
          <w:i/>
          <w:iCs/>
          <w:color w:val="000000"/>
          <w:lang w:eastAsia="de-DE"/>
        </w:rPr>
        <w:br/>
        <w:t>                                § 31 Ausnahmen und Befreiungen</w:t>
      </w:r>
      <w:r w:rsidRPr="00800BD6">
        <w:rPr>
          <w:rFonts w:ascii="Calibri" w:eastAsia="Times New Roman" w:hAnsi="Calibri" w:cs="Calibri"/>
          <w:i/>
          <w:iCs/>
          <w:color w:val="000000"/>
          <w:lang w:eastAsia="de-DE"/>
        </w:rPr>
        <w:br/>
        <w:t>                                         (1) Von den Festsetzungen des Bebauungsplans können solche Ausnahmen zugelassen werden, die in dem Bebauungsplan nach Art und Umfang ausdrücklich vorgesehen sind.</w:t>
      </w:r>
      <w:r w:rsidRPr="00800BD6">
        <w:rPr>
          <w:rFonts w:ascii="Calibri" w:eastAsia="Times New Roman" w:hAnsi="Calibri" w:cs="Calibri"/>
          <w:i/>
          <w:iCs/>
          <w:color w:val="000000"/>
          <w:lang w:eastAsia="de-DE"/>
        </w:rPr>
        <w:br/>
        <w:t xml:space="preserve">                                         (2) Von den Festsetzungen des Bebauungsplans kann befreit werden, wenn die </w:t>
      </w:r>
      <w:r w:rsidRPr="00800BD6">
        <w:rPr>
          <w:rFonts w:ascii="Calibri" w:eastAsia="Times New Roman" w:hAnsi="Calibri" w:cs="Calibri"/>
          <w:i/>
          <w:iCs/>
          <w:color w:val="000000"/>
          <w:lang w:eastAsia="de-DE"/>
        </w:rPr>
        <w:lastRenderedPageBreak/>
        <w:t>Grundzüge der Planung nicht berührt werden und</w:t>
      </w:r>
      <w:r w:rsidRPr="00800BD6">
        <w:rPr>
          <w:rFonts w:ascii="Calibri" w:eastAsia="Times New Roman" w:hAnsi="Calibri" w:cs="Calibri"/>
          <w:color w:val="000000"/>
          <w:lang w:eastAsia="de-DE"/>
        </w:rPr>
        <w:br/>
      </w:r>
      <w:r w:rsidRPr="00800BD6">
        <w:rPr>
          <w:rFonts w:ascii="Calibri" w:eastAsia="Times New Roman" w:hAnsi="Calibri" w:cs="Calibri"/>
          <w:color w:val="000000"/>
          <w:lang w:eastAsia="de-DE"/>
        </w:rPr>
        <w:br/>
        <w:t>                                          </w:t>
      </w:r>
      <w:r w:rsidRPr="00800BD6">
        <w:rPr>
          <w:rFonts w:ascii="Calibri" w:eastAsia="Times New Roman" w:hAnsi="Calibri" w:cs="Calibri"/>
          <w:i/>
          <w:iCs/>
          <w:color w:val="000000"/>
          <w:lang w:eastAsia="de-DE"/>
        </w:rPr>
        <w:t>  1. Gründe des Wohls der Allgemeinheit, einschließlich des Bedarfs zur Unterbringung von Flüchtlingen oder Asylbegehrenden, die Befreiung erfordern oder</w:t>
      </w:r>
      <w:r w:rsidRPr="00800BD6">
        <w:rPr>
          <w:rFonts w:ascii="Calibri" w:eastAsia="Times New Roman" w:hAnsi="Calibri" w:cs="Calibri"/>
          <w:i/>
          <w:iCs/>
          <w:color w:val="000000"/>
          <w:lang w:eastAsia="de-DE"/>
        </w:rPr>
        <w:br/>
        <w:t>                                            2. die Abweichung städtebaulich vertretbar ist oder</w:t>
      </w:r>
      <w:r w:rsidRPr="00800BD6">
        <w:rPr>
          <w:rFonts w:ascii="Calibri" w:eastAsia="Times New Roman" w:hAnsi="Calibri" w:cs="Calibri"/>
          <w:i/>
          <w:iCs/>
          <w:color w:val="000000"/>
          <w:lang w:eastAsia="de-DE"/>
        </w:rPr>
        <w:br/>
        <w:t>                                            3. die Durchführung des Bebauungsplans zu einer offenbar nicht beabsichtigten Härte führen würde</w:t>
      </w:r>
      <w:r w:rsidRPr="00800BD6">
        <w:rPr>
          <w:rFonts w:ascii="Calibri" w:eastAsia="Times New Roman" w:hAnsi="Calibri" w:cs="Calibri"/>
          <w:i/>
          <w:iCs/>
          <w:color w:val="000000"/>
          <w:lang w:eastAsia="de-DE"/>
        </w:rPr>
        <w:br/>
        <w:t>                                                 und wenn die Abweichung auch unter Würdigung nachbarlicher Interessen mit den öffentlichen Belangen vereinbar ist.</w:t>
      </w: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 8</w:t>
      </w:r>
      <w:r w:rsidRPr="00800BD6">
        <w:rPr>
          <w:rFonts w:ascii="Calibri" w:eastAsia="Times New Roman" w:hAnsi="Calibri" w:cs="Calibri"/>
          <w:color w:val="000000"/>
          <w:lang w:eastAsia="de-DE"/>
        </w:rPr>
        <w:br/>
        <w:t>Baumschutz im Baugenehmigungsverfahren</w:t>
      </w:r>
      <w:r w:rsidRPr="00800BD6">
        <w:rPr>
          <w:rFonts w:ascii="Calibri" w:eastAsia="Times New Roman" w:hAnsi="Calibri" w:cs="Calibri"/>
          <w:color w:val="000000"/>
          <w:lang w:eastAsia="de-DE"/>
        </w:rPr>
        <w:br/>
      </w:r>
      <w:r w:rsidRPr="00800BD6">
        <w:rPr>
          <w:rFonts w:ascii="Calibri" w:eastAsia="Times New Roman" w:hAnsi="Calibri" w:cs="Calibri"/>
          <w:color w:val="000000"/>
          <w:lang w:eastAsia="de-DE"/>
        </w:rPr>
        <w:br/>
        <w:t>Wird die Baugenehmigung für ein Vorhaben beantragt, bei dessen Verwirklichung geschützte Bäume entfernt, zerstört, beschädigt oder verändert werden sollen, so ist der Antrag auf Erlaubnis gem. § 7 Abs. 1 dem Bauantrag beizufügen.</w:t>
      </w: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b/>
          <w:bCs/>
          <w:color w:val="000000"/>
          <w:lang w:eastAsia="de-DE"/>
        </w:rPr>
        <w:t xml:space="preserve">Zusammengefasst heißt das: Der B-Plan ist grundlegend für die Frage, ob die Baumschutzsatzung zur Anwendung gelangt. Wenn der B-Plan aus den o.g. Gründen keine Festsetzungen zum Erhalt der Bäume vorsieht, dann findet die Baumschutzsatzung keine Anwendung. </w:t>
      </w: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Übrigens keinem ist bisher aufgefallen, dass es das Bundesbaugesetz nicht mehr gibt, sondern lediglich die Bezeichnung Baugesetzbuch (BauGB) :-)</w:t>
      </w:r>
    </w:p>
    <w:p w:rsidR="00800BD6" w:rsidRPr="00800BD6" w:rsidRDefault="00800BD6" w:rsidP="00800BD6">
      <w:pPr>
        <w:spacing w:after="0" w:line="240" w:lineRule="auto"/>
        <w:rPr>
          <w:rFonts w:ascii="Calibri" w:eastAsia="Times New Roman" w:hAnsi="Calibri" w:cs="Calibri"/>
          <w:color w:val="000000"/>
          <w:lang w:eastAsia="de-DE"/>
        </w:rPr>
      </w:pP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Gruß</w:t>
      </w:r>
    </w:p>
    <w:p w:rsidR="00800BD6" w:rsidRPr="00800BD6" w:rsidRDefault="00800BD6" w:rsidP="00800BD6">
      <w:pPr>
        <w:spacing w:after="0" w:line="240" w:lineRule="auto"/>
        <w:rPr>
          <w:rFonts w:ascii="Calibri" w:eastAsia="Times New Roman" w:hAnsi="Calibri" w:cs="Calibri"/>
          <w:color w:val="000000"/>
          <w:lang w:eastAsia="de-DE"/>
        </w:rPr>
      </w:pPr>
      <w:r w:rsidRPr="00800BD6">
        <w:rPr>
          <w:rFonts w:ascii="Calibri" w:eastAsia="Times New Roman" w:hAnsi="Calibri" w:cs="Calibri"/>
          <w:color w:val="000000"/>
          <w:lang w:eastAsia="de-DE"/>
        </w:rPr>
        <w:t>Ralf</w:t>
      </w:r>
    </w:p>
    <w:p w:rsidR="00800BD6" w:rsidRPr="00800BD6" w:rsidRDefault="00800BD6" w:rsidP="00800BD6">
      <w:pPr>
        <w:spacing w:after="0" w:line="240" w:lineRule="auto"/>
        <w:rPr>
          <w:rFonts w:ascii="Calibri" w:eastAsia="Times New Roman" w:hAnsi="Calibri" w:cs="Calibri"/>
          <w:color w:val="000000"/>
          <w:lang w:eastAsia="de-DE"/>
        </w:rPr>
      </w:pPr>
    </w:p>
    <w:p w:rsidR="00C6239B" w:rsidRPr="00800BD6" w:rsidRDefault="00C6239B" w:rsidP="00800BD6">
      <w:bookmarkStart w:id="0" w:name="_GoBack"/>
      <w:bookmarkEnd w:id="0"/>
    </w:p>
    <w:sectPr w:rsidR="00C6239B" w:rsidRPr="00800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F"/>
    <w:rsid w:val="0026771C"/>
    <w:rsid w:val="00800BD6"/>
    <w:rsid w:val="008660C7"/>
    <w:rsid w:val="009B5D2F"/>
    <w:rsid w:val="00B963FB"/>
    <w:rsid w:val="00C30660"/>
    <w:rsid w:val="00C6239B"/>
    <w:rsid w:val="00DA4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8C1A8-B2DF-4F34-AD82-236B8068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06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660"/>
    <w:rPr>
      <w:rFonts w:ascii="Segoe UI" w:hAnsi="Segoe UI" w:cs="Segoe UI"/>
      <w:sz w:val="18"/>
      <w:szCs w:val="18"/>
    </w:rPr>
  </w:style>
  <w:style w:type="character" w:styleId="Hyperlink">
    <w:name w:val="Hyperlink"/>
    <w:basedOn w:val="Absatz-Standardschriftart"/>
    <w:uiPriority w:val="99"/>
    <w:unhideWhenUsed/>
    <w:rsid w:val="00267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69">
      <w:bodyDiv w:val="1"/>
      <w:marLeft w:val="0"/>
      <w:marRight w:val="0"/>
      <w:marTop w:val="0"/>
      <w:marBottom w:val="0"/>
      <w:divBdr>
        <w:top w:val="none" w:sz="0" w:space="0" w:color="auto"/>
        <w:left w:val="none" w:sz="0" w:space="0" w:color="auto"/>
        <w:bottom w:val="none" w:sz="0" w:space="0" w:color="auto"/>
        <w:right w:val="none" w:sz="0" w:space="0" w:color="auto"/>
      </w:divBdr>
      <w:divsChild>
        <w:div w:id="893544491">
          <w:marLeft w:val="0"/>
          <w:marRight w:val="0"/>
          <w:marTop w:val="0"/>
          <w:marBottom w:val="0"/>
          <w:divBdr>
            <w:top w:val="none" w:sz="0" w:space="0" w:color="auto"/>
            <w:left w:val="none" w:sz="0" w:space="0" w:color="auto"/>
            <w:bottom w:val="none" w:sz="0" w:space="0" w:color="auto"/>
            <w:right w:val="none" w:sz="0" w:space="0" w:color="auto"/>
          </w:divBdr>
          <w:divsChild>
            <w:div w:id="1710564019">
              <w:marLeft w:val="225"/>
              <w:marRight w:val="225"/>
              <w:marTop w:val="1725"/>
              <w:marBottom w:val="1125"/>
              <w:divBdr>
                <w:top w:val="none" w:sz="0" w:space="0" w:color="auto"/>
                <w:left w:val="none" w:sz="0" w:space="0" w:color="auto"/>
                <w:bottom w:val="none" w:sz="0" w:space="0" w:color="auto"/>
                <w:right w:val="none" w:sz="0" w:space="0" w:color="auto"/>
              </w:divBdr>
              <w:divsChild>
                <w:div w:id="9259493">
                  <w:marLeft w:val="0"/>
                  <w:marRight w:val="0"/>
                  <w:marTop w:val="0"/>
                  <w:marBottom w:val="0"/>
                  <w:divBdr>
                    <w:top w:val="none" w:sz="0" w:space="0" w:color="auto"/>
                    <w:left w:val="none" w:sz="0" w:space="0" w:color="auto"/>
                    <w:bottom w:val="none" w:sz="0" w:space="0" w:color="auto"/>
                    <w:right w:val="none" w:sz="0" w:space="0" w:color="auto"/>
                  </w:divBdr>
                  <w:divsChild>
                    <w:div w:id="1232304703">
                      <w:marLeft w:val="0"/>
                      <w:marRight w:val="0"/>
                      <w:marTop w:val="0"/>
                      <w:marBottom w:val="0"/>
                      <w:divBdr>
                        <w:top w:val="none" w:sz="0" w:space="0" w:color="auto"/>
                        <w:left w:val="none" w:sz="0" w:space="0" w:color="auto"/>
                        <w:bottom w:val="none" w:sz="0" w:space="0" w:color="auto"/>
                        <w:right w:val="none" w:sz="0" w:space="0" w:color="auto"/>
                      </w:divBdr>
                      <w:divsChild>
                        <w:div w:id="332611962">
                          <w:marLeft w:val="0"/>
                          <w:marRight w:val="0"/>
                          <w:marTop w:val="0"/>
                          <w:marBottom w:val="0"/>
                          <w:divBdr>
                            <w:top w:val="none" w:sz="0" w:space="0" w:color="auto"/>
                            <w:left w:val="none" w:sz="0" w:space="0" w:color="auto"/>
                            <w:bottom w:val="none" w:sz="0" w:space="0" w:color="auto"/>
                            <w:right w:val="none" w:sz="0" w:space="0" w:color="auto"/>
                          </w:divBdr>
                          <w:divsChild>
                            <w:div w:id="1103381996">
                              <w:marLeft w:val="0"/>
                              <w:marRight w:val="0"/>
                              <w:marTop w:val="0"/>
                              <w:marBottom w:val="0"/>
                              <w:divBdr>
                                <w:top w:val="none" w:sz="0" w:space="0" w:color="auto"/>
                                <w:left w:val="none" w:sz="0" w:space="0" w:color="auto"/>
                                <w:bottom w:val="none" w:sz="0" w:space="0" w:color="auto"/>
                                <w:right w:val="none" w:sz="0" w:space="0" w:color="auto"/>
                              </w:divBdr>
                            </w:div>
                            <w:div w:id="123156866">
                              <w:marLeft w:val="0"/>
                              <w:marRight w:val="0"/>
                              <w:marTop w:val="0"/>
                              <w:marBottom w:val="0"/>
                              <w:divBdr>
                                <w:top w:val="none" w:sz="0" w:space="0" w:color="auto"/>
                                <w:left w:val="none" w:sz="0" w:space="0" w:color="auto"/>
                                <w:bottom w:val="none" w:sz="0" w:space="0" w:color="auto"/>
                                <w:right w:val="none" w:sz="0" w:space="0" w:color="auto"/>
                              </w:divBdr>
                            </w:div>
                            <w:div w:id="1435202722">
                              <w:marLeft w:val="0"/>
                              <w:marRight w:val="0"/>
                              <w:marTop w:val="0"/>
                              <w:marBottom w:val="0"/>
                              <w:divBdr>
                                <w:top w:val="none" w:sz="0" w:space="0" w:color="auto"/>
                                <w:left w:val="none" w:sz="0" w:space="0" w:color="auto"/>
                                <w:bottom w:val="none" w:sz="0" w:space="0" w:color="auto"/>
                                <w:right w:val="none" w:sz="0" w:space="0" w:color="auto"/>
                              </w:divBdr>
                            </w:div>
                            <w:div w:id="387727106">
                              <w:marLeft w:val="0"/>
                              <w:marRight w:val="0"/>
                              <w:marTop w:val="0"/>
                              <w:marBottom w:val="0"/>
                              <w:divBdr>
                                <w:top w:val="none" w:sz="0" w:space="0" w:color="auto"/>
                                <w:left w:val="none" w:sz="0" w:space="0" w:color="auto"/>
                                <w:bottom w:val="none" w:sz="0" w:space="0" w:color="auto"/>
                                <w:right w:val="none" w:sz="0" w:space="0" w:color="auto"/>
                              </w:divBdr>
                            </w:div>
                            <w:div w:id="1063992413">
                              <w:marLeft w:val="0"/>
                              <w:marRight w:val="0"/>
                              <w:marTop w:val="0"/>
                              <w:marBottom w:val="0"/>
                              <w:divBdr>
                                <w:top w:val="none" w:sz="0" w:space="0" w:color="auto"/>
                                <w:left w:val="none" w:sz="0" w:space="0" w:color="auto"/>
                                <w:bottom w:val="none" w:sz="0" w:space="0" w:color="auto"/>
                                <w:right w:val="none" w:sz="0" w:space="0" w:color="auto"/>
                              </w:divBdr>
                            </w:div>
                            <w:div w:id="1474787658">
                              <w:marLeft w:val="0"/>
                              <w:marRight w:val="0"/>
                              <w:marTop w:val="0"/>
                              <w:marBottom w:val="0"/>
                              <w:divBdr>
                                <w:top w:val="none" w:sz="0" w:space="0" w:color="auto"/>
                                <w:left w:val="none" w:sz="0" w:space="0" w:color="auto"/>
                                <w:bottom w:val="none" w:sz="0" w:space="0" w:color="auto"/>
                                <w:right w:val="none" w:sz="0" w:space="0" w:color="auto"/>
                              </w:divBdr>
                            </w:div>
                            <w:div w:id="725298854">
                              <w:marLeft w:val="0"/>
                              <w:marRight w:val="0"/>
                              <w:marTop w:val="0"/>
                              <w:marBottom w:val="0"/>
                              <w:divBdr>
                                <w:top w:val="none" w:sz="0" w:space="0" w:color="auto"/>
                                <w:left w:val="none" w:sz="0" w:space="0" w:color="auto"/>
                                <w:bottom w:val="none" w:sz="0" w:space="0" w:color="auto"/>
                                <w:right w:val="none" w:sz="0" w:space="0" w:color="auto"/>
                              </w:divBdr>
                            </w:div>
                            <w:div w:id="719593412">
                              <w:marLeft w:val="0"/>
                              <w:marRight w:val="0"/>
                              <w:marTop w:val="0"/>
                              <w:marBottom w:val="0"/>
                              <w:divBdr>
                                <w:top w:val="none" w:sz="0" w:space="0" w:color="auto"/>
                                <w:left w:val="none" w:sz="0" w:space="0" w:color="auto"/>
                                <w:bottom w:val="none" w:sz="0" w:space="0" w:color="auto"/>
                                <w:right w:val="none" w:sz="0" w:space="0" w:color="auto"/>
                              </w:divBdr>
                            </w:div>
                            <w:div w:id="825240201">
                              <w:marLeft w:val="0"/>
                              <w:marRight w:val="0"/>
                              <w:marTop w:val="0"/>
                              <w:marBottom w:val="0"/>
                              <w:divBdr>
                                <w:top w:val="none" w:sz="0" w:space="0" w:color="auto"/>
                                <w:left w:val="none" w:sz="0" w:space="0" w:color="auto"/>
                                <w:bottom w:val="none" w:sz="0" w:space="0" w:color="auto"/>
                                <w:right w:val="none" w:sz="0" w:space="0" w:color="auto"/>
                              </w:divBdr>
                            </w:div>
                            <w:div w:id="1575893951">
                              <w:marLeft w:val="0"/>
                              <w:marRight w:val="0"/>
                              <w:marTop w:val="0"/>
                              <w:marBottom w:val="0"/>
                              <w:divBdr>
                                <w:top w:val="none" w:sz="0" w:space="0" w:color="auto"/>
                                <w:left w:val="none" w:sz="0" w:space="0" w:color="auto"/>
                                <w:bottom w:val="none" w:sz="0" w:space="0" w:color="auto"/>
                                <w:right w:val="none" w:sz="0" w:space="0" w:color="auto"/>
                              </w:divBdr>
                            </w:div>
                            <w:div w:id="925847518">
                              <w:marLeft w:val="0"/>
                              <w:marRight w:val="0"/>
                              <w:marTop w:val="0"/>
                              <w:marBottom w:val="0"/>
                              <w:divBdr>
                                <w:top w:val="none" w:sz="0" w:space="0" w:color="auto"/>
                                <w:left w:val="none" w:sz="0" w:space="0" w:color="auto"/>
                                <w:bottom w:val="none" w:sz="0" w:space="0" w:color="auto"/>
                                <w:right w:val="none" w:sz="0" w:space="0" w:color="auto"/>
                              </w:divBdr>
                            </w:div>
                            <w:div w:id="704528993">
                              <w:marLeft w:val="0"/>
                              <w:marRight w:val="0"/>
                              <w:marTop w:val="0"/>
                              <w:marBottom w:val="0"/>
                              <w:divBdr>
                                <w:top w:val="none" w:sz="0" w:space="0" w:color="auto"/>
                                <w:left w:val="none" w:sz="0" w:space="0" w:color="auto"/>
                                <w:bottom w:val="none" w:sz="0" w:space="0" w:color="auto"/>
                                <w:right w:val="none" w:sz="0" w:space="0" w:color="auto"/>
                              </w:divBdr>
                            </w:div>
                            <w:div w:id="428236430">
                              <w:marLeft w:val="0"/>
                              <w:marRight w:val="0"/>
                              <w:marTop w:val="0"/>
                              <w:marBottom w:val="0"/>
                              <w:divBdr>
                                <w:top w:val="none" w:sz="0" w:space="0" w:color="auto"/>
                                <w:left w:val="none" w:sz="0" w:space="0" w:color="auto"/>
                                <w:bottom w:val="none" w:sz="0" w:space="0" w:color="auto"/>
                                <w:right w:val="none" w:sz="0" w:space="0" w:color="auto"/>
                              </w:divBdr>
                            </w:div>
                            <w:div w:id="492569976">
                              <w:marLeft w:val="0"/>
                              <w:marRight w:val="0"/>
                              <w:marTop w:val="0"/>
                              <w:marBottom w:val="0"/>
                              <w:divBdr>
                                <w:top w:val="none" w:sz="0" w:space="0" w:color="auto"/>
                                <w:left w:val="none" w:sz="0" w:space="0" w:color="auto"/>
                                <w:bottom w:val="none" w:sz="0" w:space="0" w:color="auto"/>
                                <w:right w:val="none" w:sz="0" w:space="0" w:color="auto"/>
                              </w:divBdr>
                            </w:div>
                            <w:div w:id="1258176920">
                              <w:marLeft w:val="0"/>
                              <w:marRight w:val="0"/>
                              <w:marTop w:val="0"/>
                              <w:marBottom w:val="0"/>
                              <w:divBdr>
                                <w:top w:val="none" w:sz="0" w:space="0" w:color="auto"/>
                                <w:left w:val="none" w:sz="0" w:space="0" w:color="auto"/>
                                <w:bottom w:val="none" w:sz="0" w:space="0" w:color="auto"/>
                                <w:right w:val="none" w:sz="0" w:space="0" w:color="auto"/>
                              </w:divBdr>
                            </w:div>
                            <w:div w:id="188417503">
                              <w:marLeft w:val="0"/>
                              <w:marRight w:val="0"/>
                              <w:marTop w:val="0"/>
                              <w:marBottom w:val="0"/>
                              <w:divBdr>
                                <w:top w:val="none" w:sz="0" w:space="0" w:color="auto"/>
                                <w:left w:val="none" w:sz="0" w:space="0" w:color="auto"/>
                                <w:bottom w:val="none" w:sz="0" w:space="0" w:color="auto"/>
                                <w:right w:val="none" w:sz="0" w:space="0" w:color="auto"/>
                              </w:divBdr>
                            </w:div>
                            <w:div w:id="1025012304">
                              <w:marLeft w:val="0"/>
                              <w:marRight w:val="0"/>
                              <w:marTop w:val="0"/>
                              <w:marBottom w:val="0"/>
                              <w:divBdr>
                                <w:top w:val="none" w:sz="0" w:space="0" w:color="auto"/>
                                <w:left w:val="none" w:sz="0" w:space="0" w:color="auto"/>
                                <w:bottom w:val="none" w:sz="0" w:space="0" w:color="auto"/>
                                <w:right w:val="none" w:sz="0" w:space="0" w:color="auto"/>
                              </w:divBdr>
                            </w:div>
                            <w:div w:id="315689485">
                              <w:marLeft w:val="0"/>
                              <w:marRight w:val="0"/>
                              <w:marTop w:val="0"/>
                              <w:marBottom w:val="0"/>
                              <w:divBdr>
                                <w:top w:val="none" w:sz="0" w:space="0" w:color="auto"/>
                                <w:left w:val="none" w:sz="0" w:space="0" w:color="auto"/>
                                <w:bottom w:val="none" w:sz="0" w:space="0" w:color="auto"/>
                                <w:right w:val="none" w:sz="0" w:space="0" w:color="auto"/>
                              </w:divBdr>
                            </w:div>
                            <w:div w:id="495414882">
                              <w:marLeft w:val="0"/>
                              <w:marRight w:val="0"/>
                              <w:marTop w:val="0"/>
                              <w:marBottom w:val="0"/>
                              <w:divBdr>
                                <w:top w:val="none" w:sz="0" w:space="0" w:color="auto"/>
                                <w:left w:val="none" w:sz="0" w:space="0" w:color="auto"/>
                                <w:bottom w:val="none" w:sz="0" w:space="0" w:color="auto"/>
                                <w:right w:val="none" w:sz="0" w:space="0" w:color="auto"/>
                              </w:divBdr>
                            </w:div>
                            <w:div w:id="1518428508">
                              <w:marLeft w:val="0"/>
                              <w:marRight w:val="0"/>
                              <w:marTop w:val="0"/>
                              <w:marBottom w:val="0"/>
                              <w:divBdr>
                                <w:top w:val="none" w:sz="0" w:space="0" w:color="auto"/>
                                <w:left w:val="none" w:sz="0" w:space="0" w:color="auto"/>
                                <w:bottom w:val="none" w:sz="0" w:space="0" w:color="auto"/>
                                <w:right w:val="none" w:sz="0" w:space="0" w:color="auto"/>
                              </w:divBdr>
                            </w:div>
                            <w:div w:id="881015092">
                              <w:marLeft w:val="0"/>
                              <w:marRight w:val="0"/>
                              <w:marTop w:val="0"/>
                              <w:marBottom w:val="0"/>
                              <w:divBdr>
                                <w:top w:val="none" w:sz="0" w:space="0" w:color="auto"/>
                                <w:left w:val="none" w:sz="0" w:space="0" w:color="auto"/>
                                <w:bottom w:val="none" w:sz="0" w:space="0" w:color="auto"/>
                                <w:right w:val="none" w:sz="0" w:space="0" w:color="auto"/>
                              </w:divBdr>
                            </w:div>
                            <w:div w:id="536698394">
                              <w:marLeft w:val="0"/>
                              <w:marRight w:val="0"/>
                              <w:marTop w:val="0"/>
                              <w:marBottom w:val="0"/>
                              <w:divBdr>
                                <w:top w:val="none" w:sz="0" w:space="0" w:color="auto"/>
                                <w:left w:val="none" w:sz="0" w:space="0" w:color="auto"/>
                                <w:bottom w:val="none" w:sz="0" w:space="0" w:color="auto"/>
                                <w:right w:val="none" w:sz="0" w:space="0" w:color="auto"/>
                              </w:divBdr>
                            </w:div>
                            <w:div w:id="971325409">
                              <w:marLeft w:val="0"/>
                              <w:marRight w:val="0"/>
                              <w:marTop w:val="0"/>
                              <w:marBottom w:val="0"/>
                              <w:divBdr>
                                <w:top w:val="none" w:sz="0" w:space="0" w:color="auto"/>
                                <w:left w:val="none" w:sz="0" w:space="0" w:color="auto"/>
                                <w:bottom w:val="none" w:sz="0" w:space="0" w:color="auto"/>
                                <w:right w:val="none" w:sz="0" w:space="0" w:color="auto"/>
                              </w:divBdr>
                            </w:div>
                            <w:div w:id="623585534">
                              <w:marLeft w:val="0"/>
                              <w:marRight w:val="0"/>
                              <w:marTop w:val="0"/>
                              <w:marBottom w:val="0"/>
                              <w:divBdr>
                                <w:top w:val="none" w:sz="0" w:space="0" w:color="auto"/>
                                <w:left w:val="none" w:sz="0" w:space="0" w:color="auto"/>
                                <w:bottom w:val="none" w:sz="0" w:space="0" w:color="auto"/>
                                <w:right w:val="none" w:sz="0" w:space="0" w:color="auto"/>
                              </w:divBdr>
                            </w:div>
                            <w:div w:id="956907290">
                              <w:marLeft w:val="0"/>
                              <w:marRight w:val="0"/>
                              <w:marTop w:val="0"/>
                              <w:marBottom w:val="0"/>
                              <w:divBdr>
                                <w:top w:val="none" w:sz="0" w:space="0" w:color="auto"/>
                                <w:left w:val="none" w:sz="0" w:space="0" w:color="auto"/>
                                <w:bottom w:val="none" w:sz="0" w:space="0" w:color="auto"/>
                                <w:right w:val="none" w:sz="0" w:space="0" w:color="auto"/>
                              </w:divBdr>
                            </w:div>
                            <w:div w:id="1896233112">
                              <w:marLeft w:val="0"/>
                              <w:marRight w:val="0"/>
                              <w:marTop w:val="0"/>
                              <w:marBottom w:val="0"/>
                              <w:divBdr>
                                <w:top w:val="none" w:sz="0" w:space="0" w:color="auto"/>
                                <w:left w:val="none" w:sz="0" w:space="0" w:color="auto"/>
                                <w:bottom w:val="none" w:sz="0" w:space="0" w:color="auto"/>
                                <w:right w:val="none" w:sz="0" w:space="0" w:color="auto"/>
                              </w:divBdr>
                            </w:div>
                            <w:div w:id="630138159">
                              <w:marLeft w:val="0"/>
                              <w:marRight w:val="0"/>
                              <w:marTop w:val="0"/>
                              <w:marBottom w:val="0"/>
                              <w:divBdr>
                                <w:top w:val="none" w:sz="0" w:space="0" w:color="auto"/>
                                <w:left w:val="none" w:sz="0" w:space="0" w:color="auto"/>
                                <w:bottom w:val="none" w:sz="0" w:space="0" w:color="auto"/>
                                <w:right w:val="none" w:sz="0" w:space="0" w:color="auto"/>
                              </w:divBdr>
                            </w:div>
                            <w:div w:id="15763">
                              <w:marLeft w:val="0"/>
                              <w:marRight w:val="0"/>
                              <w:marTop w:val="0"/>
                              <w:marBottom w:val="0"/>
                              <w:divBdr>
                                <w:top w:val="none" w:sz="0" w:space="0" w:color="auto"/>
                                <w:left w:val="none" w:sz="0" w:space="0" w:color="auto"/>
                                <w:bottom w:val="none" w:sz="0" w:space="0" w:color="auto"/>
                                <w:right w:val="none" w:sz="0" w:space="0" w:color="auto"/>
                              </w:divBdr>
                            </w:div>
                            <w:div w:id="1395809953">
                              <w:marLeft w:val="0"/>
                              <w:marRight w:val="0"/>
                              <w:marTop w:val="0"/>
                              <w:marBottom w:val="0"/>
                              <w:divBdr>
                                <w:top w:val="none" w:sz="0" w:space="0" w:color="auto"/>
                                <w:left w:val="none" w:sz="0" w:space="0" w:color="auto"/>
                                <w:bottom w:val="none" w:sz="0" w:space="0" w:color="auto"/>
                                <w:right w:val="none" w:sz="0" w:space="0" w:color="auto"/>
                              </w:divBdr>
                            </w:div>
                            <w:div w:id="1878153202">
                              <w:marLeft w:val="0"/>
                              <w:marRight w:val="0"/>
                              <w:marTop w:val="0"/>
                              <w:marBottom w:val="0"/>
                              <w:divBdr>
                                <w:top w:val="none" w:sz="0" w:space="0" w:color="auto"/>
                                <w:left w:val="none" w:sz="0" w:space="0" w:color="auto"/>
                                <w:bottom w:val="none" w:sz="0" w:space="0" w:color="auto"/>
                                <w:right w:val="none" w:sz="0" w:space="0" w:color="auto"/>
                              </w:divBdr>
                            </w:div>
                            <w:div w:id="16740635">
                              <w:marLeft w:val="0"/>
                              <w:marRight w:val="0"/>
                              <w:marTop w:val="0"/>
                              <w:marBottom w:val="0"/>
                              <w:divBdr>
                                <w:top w:val="none" w:sz="0" w:space="0" w:color="auto"/>
                                <w:left w:val="none" w:sz="0" w:space="0" w:color="auto"/>
                                <w:bottom w:val="none" w:sz="0" w:space="0" w:color="auto"/>
                                <w:right w:val="none" w:sz="0" w:space="0" w:color="auto"/>
                              </w:divBdr>
                            </w:div>
                            <w:div w:id="810709077">
                              <w:marLeft w:val="0"/>
                              <w:marRight w:val="0"/>
                              <w:marTop w:val="0"/>
                              <w:marBottom w:val="0"/>
                              <w:divBdr>
                                <w:top w:val="none" w:sz="0" w:space="0" w:color="auto"/>
                                <w:left w:val="none" w:sz="0" w:space="0" w:color="auto"/>
                                <w:bottom w:val="none" w:sz="0" w:space="0" w:color="auto"/>
                                <w:right w:val="none" w:sz="0" w:space="0" w:color="auto"/>
                              </w:divBdr>
                            </w:div>
                            <w:div w:id="405303637">
                              <w:marLeft w:val="0"/>
                              <w:marRight w:val="0"/>
                              <w:marTop w:val="0"/>
                              <w:marBottom w:val="0"/>
                              <w:divBdr>
                                <w:top w:val="none" w:sz="0" w:space="0" w:color="auto"/>
                                <w:left w:val="none" w:sz="0" w:space="0" w:color="auto"/>
                                <w:bottom w:val="none" w:sz="0" w:space="0" w:color="auto"/>
                                <w:right w:val="none" w:sz="0" w:space="0" w:color="auto"/>
                              </w:divBdr>
                            </w:div>
                            <w:div w:id="2031375613">
                              <w:marLeft w:val="0"/>
                              <w:marRight w:val="0"/>
                              <w:marTop w:val="0"/>
                              <w:marBottom w:val="0"/>
                              <w:divBdr>
                                <w:top w:val="none" w:sz="0" w:space="0" w:color="auto"/>
                                <w:left w:val="none" w:sz="0" w:space="0" w:color="auto"/>
                                <w:bottom w:val="none" w:sz="0" w:space="0" w:color="auto"/>
                                <w:right w:val="none" w:sz="0" w:space="0" w:color="auto"/>
                              </w:divBdr>
                            </w:div>
                            <w:div w:id="420640549">
                              <w:marLeft w:val="0"/>
                              <w:marRight w:val="0"/>
                              <w:marTop w:val="0"/>
                              <w:marBottom w:val="0"/>
                              <w:divBdr>
                                <w:top w:val="none" w:sz="0" w:space="0" w:color="auto"/>
                                <w:left w:val="none" w:sz="0" w:space="0" w:color="auto"/>
                                <w:bottom w:val="none" w:sz="0" w:space="0" w:color="auto"/>
                                <w:right w:val="none" w:sz="0" w:space="0" w:color="auto"/>
                              </w:divBdr>
                            </w:div>
                            <w:div w:id="2075354332">
                              <w:marLeft w:val="0"/>
                              <w:marRight w:val="0"/>
                              <w:marTop w:val="0"/>
                              <w:marBottom w:val="0"/>
                              <w:divBdr>
                                <w:top w:val="none" w:sz="0" w:space="0" w:color="auto"/>
                                <w:left w:val="none" w:sz="0" w:space="0" w:color="auto"/>
                                <w:bottom w:val="none" w:sz="0" w:space="0" w:color="auto"/>
                                <w:right w:val="none" w:sz="0" w:space="0" w:color="auto"/>
                              </w:divBdr>
                            </w:div>
                            <w:div w:id="2004965907">
                              <w:marLeft w:val="0"/>
                              <w:marRight w:val="0"/>
                              <w:marTop w:val="0"/>
                              <w:marBottom w:val="0"/>
                              <w:divBdr>
                                <w:top w:val="none" w:sz="0" w:space="0" w:color="auto"/>
                                <w:left w:val="none" w:sz="0" w:space="0" w:color="auto"/>
                                <w:bottom w:val="none" w:sz="0" w:space="0" w:color="auto"/>
                                <w:right w:val="none" w:sz="0" w:space="0" w:color="auto"/>
                              </w:divBdr>
                            </w:div>
                            <w:div w:id="526673788">
                              <w:marLeft w:val="0"/>
                              <w:marRight w:val="0"/>
                              <w:marTop w:val="0"/>
                              <w:marBottom w:val="0"/>
                              <w:divBdr>
                                <w:top w:val="none" w:sz="0" w:space="0" w:color="auto"/>
                                <w:left w:val="none" w:sz="0" w:space="0" w:color="auto"/>
                                <w:bottom w:val="none" w:sz="0" w:space="0" w:color="auto"/>
                                <w:right w:val="none" w:sz="0" w:space="0" w:color="auto"/>
                              </w:divBdr>
                            </w:div>
                            <w:div w:id="580333629">
                              <w:marLeft w:val="0"/>
                              <w:marRight w:val="0"/>
                              <w:marTop w:val="0"/>
                              <w:marBottom w:val="0"/>
                              <w:divBdr>
                                <w:top w:val="none" w:sz="0" w:space="0" w:color="auto"/>
                                <w:left w:val="none" w:sz="0" w:space="0" w:color="auto"/>
                                <w:bottom w:val="none" w:sz="0" w:space="0" w:color="auto"/>
                                <w:right w:val="none" w:sz="0" w:space="0" w:color="auto"/>
                              </w:divBdr>
                            </w:div>
                            <w:div w:id="933055020">
                              <w:marLeft w:val="0"/>
                              <w:marRight w:val="0"/>
                              <w:marTop w:val="0"/>
                              <w:marBottom w:val="0"/>
                              <w:divBdr>
                                <w:top w:val="none" w:sz="0" w:space="0" w:color="auto"/>
                                <w:left w:val="none" w:sz="0" w:space="0" w:color="auto"/>
                                <w:bottom w:val="none" w:sz="0" w:space="0" w:color="auto"/>
                                <w:right w:val="none" w:sz="0" w:space="0" w:color="auto"/>
                              </w:divBdr>
                            </w:div>
                          </w:divsChild>
                        </w:div>
                        <w:div w:id="21194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49861">
      <w:bodyDiv w:val="1"/>
      <w:marLeft w:val="0"/>
      <w:marRight w:val="0"/>
      <w:marTop w:val="0"/>
      <w:marBottom w:val="0"/>
      <w:divBdr>
        <w:top w:val="none" w:sz="0" w:space="0" w:color="auto"/>
        <w:left w:val="none" w:sz="0" w:space="0" w:color="auto"/>
        <w:bottom w:val="none" w:sz="0" w:space="0" w:color="auto"/>
        <w:right w:val="none" w:sz="0" w:space="0" w:color="auto"/>
      </w:divBdr>
    </w:div>
    <w:div w:id="1662537879">
      <w:bodyDiv w:val="1"/>
      <w:marLeft w:val="0"/>
      <w:marRight w:val="0"/>
      <w:marTop w:val="0"/>
      <w:marBottom w:val="0"/>
      <w:divBdr>
        <w:top w:val="none" w:sz="0" w:space="0" w:color="auto"/>
        <w:left w:val="none" w:sz="0" w:space="0" w:color="auto"/>
        <w:bottom w:val="none" w:sz="0" w:space="0" w:color="auto"/>
        <w:right w:val="none" w:sz="0" w:space="0" w:color="auto"/>
      </w:divBdr>
      <w:divsChild>
        <w:div w:id="496042547">
          <w:marLeft w:val="600"/>
          <w:marRight w:val="600"/>
          <w:marTop w:val="240"/>
          <w:marBottom w:val="240"/>
          <w:divBdr>
            <w:top w:val="none" w:sz="0" w:space="0" w:color="auto"/>
            <w:left w:val="none" w:sz="0" w:space="0" w:color="auto"/>
            <w:bottom w:val="none" w:sz="0" w:space="0" w:color="auto"/>
            <w:right w:val="none" w:sz="0" w:space="0" w:color="auto"/>
          </w:divBdr>
          <w:divsChild>
            <w:div w:id="372118118">
              <w:marLeft w:val="0"/>
              <w:marRight w:val="0"/>
              <w:marTop w:val="240"/>
              <w:marBottom w:val="240"/>
              <w:divBdr>
                <w:top w:val="none" w:sz="0" w:space="0" w:color="auto"/>
                <w:left w:val="none" w:sz="0" w:space="0" w:color="auto"/>
                <w:bottom w:val="none" w:sz="0" w:space="0" w:color="auto"/>
                <w:right w:val="none" w:sz="0" w:space="0" w:color="auto"/>
              </w:divBdr>
              <w:divsChild>
                <w:div w:id="1817641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64289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12960028">
      <w:bodyDiv w:val="1"/>
      <w:marLeft w:val="0"/>
      <w:marRight w:val="0"/>
      <w:marTop w:val="0"/>
      <w:marBottom w:val="0"/>
      <w:divBdr>
        <w:top w:val="none" w:sz="0" w:space="0" w:color="auto"/>
        <w:left w:val="none" w:sz="0" w:space="0" w:color="auto"/>
        <w:bottom w:val="none" w:sz="0" w:space="0" w:color="auto"/>
        <w:right w:val="none" w:sz="0" w:space="0" w:color="auto"/>
      </w:divBdr>
      <w:divsChild>
        <w:div w:id="191654584">
          <w:marLeft w:val="0"/>
          <w:marRight w:val="0"/>
          <w:marTop w:val="0"/>
          <w:marBottom w:val="0"/>
          <w:divBdr>
            <w:top w:val="none" w:sz="0" w:space="0" w:color="auto"/>
            <w:left w:val="none" w:sz="0" w:space="0" w:color="auto"/>
            <w:bottom w:val="none" w:sz="0" w:space="0" w:color="auto"/>
            <w:right w:val="none" w:sz="0" w:space="0" w:color="auto"/>
          </w:divBdr>
        </w:div>
        <w:div w:id="1280720222">
          <w:marLeft w:val="0"/>
          <w:marRight w:val="0"/>
          <w:marTop w:val="0"/>
          <w:marBottom w:val="0"/>
          <w:divBdr>
            <w:top w:val="none" w:sz="0" w:space="0" w:color="auto"/>
            <w:left w:val="none" w:sz="0" w:space="0" w:color="auto"/>
            <w:bottom w:val="none" w:sz="0" w:space="0" w:color="auto"/>
            <w:right w:val="none" w:sz="0" w:space="0" w:color="auto"/>
          </w:divBdr>
        </w:div>
        <w:div w:id="1232035917">
          <w:marLeft w:val="0"/>
          <w:marRight w:val="0"/>
          <w:marTop w:val="0"/>
          <w:marBottom w:val="0"/>
          <w:divBdr>
            <w:top w:val="none" w:sz="0" w:space="0" w:color="auto"/>
            <w:left w:val="none" w:sz="0" w:space="0" w:color="auto"/>
            <w:bottom w:val="none" w:sz="0" w:space="0" w:color="auto"/>
            <w:right w:val="none" w:sz="0" w:space="0" w:color="auto"/>
          </w:divBdr>
        </w:div>
        <w:div w:id="39852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2019-02-28T11:52:00Z</cp:lastPrinted>
  <dcterms:created xsi:type="dcterms:W3CDTF">2019-06-06T14:07:00Z</dcterms:created>
  <dcterms:modified xsi:type="dcterms:W3CDTF">2019-06-06T14:07:00Z</dcterms:modified>
</cp:coreProperties>
</file>